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3C" w:rsidRPr="00E43514" w:rsidRDefault="00E27CD1" w:rsidP="000D58A3">
      <w:pPr>
        <w:spacing w:after="0"/>
        <w:jc w:val="center"/>
        <w:rPr>
          <w:b/>
          <w:szCs w:val="28"/>
        </w:rPr>
      </w:pPr>
      <w:r w:rsidRPr="00E43514">
        <w:rPr>
          <w:b/>
          <w:szCs w:val="28"/>
        </w:rPr>
        <w:t xml:space="preserve">Государственное бюджетное </w:t>
      </w:r>
      <w:r w:rsidR="006666C8" w:rsidRPr="00E43514">
        <w:rPr>
          <w:b/>
          <w:szCs w:val="28"/>
        </w:rPr>
        <w:t>общеобразовательное учреждение</w:t>
      </w:r>
    </w:p>
    <w:p w:rsidR="006666C8" w:rsidRPr="00E43514" w:rsidRDefault="00E27CD1" w:rsidP="000D58A3">
      <w:pPr>
        <w:spacing w:after="0"/>
        <w:jc w:val="center"/>
        <w:rPr>
          <w:b/>
          <w:szCs w:val="28"/>
        </w:rPr>
      </w:pPr>
      <w:r w:rsidRPr="00E43514">
        <w:rPr>
          <w:b/>
          <w:szCs w:val="28"/>
        </w:rPr>
        <w:t>Школа №1000</w:t>
      </w:r>
    </w:p>
    <w:p w:rsidR="006666C8" w:rsidRPr="006666C8" w:rsidRDefault="006666C8" w:rsidP="000D58A3">
      <w:pPr>
        <w:spacing w:after="0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995C60" w:rsidRDefault="00995C60" w:rsidP="000D58A3">
      <w:pPr>
        <w:spacing w:after="0"/>
        <w:jc w:val="center"/>
        <w:rPr>
          <w:szCs w:val="28"/>
        </w:rPr>
      </w:pPr>
    </w:p>
    <w:p w:rsidR="006666C8" w:rsidRDefault="00995C60" w:rsidP="000D58A3">
      <w:pPr>
        <w:spacing w:after="0"/>
        <w:jc w:val="center"/>
        <w:rPr>
          <w:szCs w:val="28"/>
        </w:rPr>
      </w:pPr>
      <w:r>
        <w:rPr>
          <w:szCs w:val="28"/>
        </w:rPr>
        <w:t>Городск</w:t>
      </w:r>
      <w:r w:rsidR="00E27CD1">
        <w:rPr>
          <w:szCs w:val="28"/>
        </w:rPr>
        <w:t>ой конкурс лучших педагогических практик</w:t>
      </w:r>
    </w:p>
    <w:p w:rsidR="00E27CD1" w:rsidRPr="006666C8" w:rsidRDefault="00E27CD1" w:rsidP="000D58A3">
      <w:pPr>
        <w:spacing w:after="0"/>
        <w:jc w:val="center"/>
        <w:rPr>
          <w:szCs w:val="28"/>
        </w:rPr>
      </w:pPr>
      <w:r>
        <w:rPr>
          <w:szCs w:val="28"/>
        </w:rPr>
        <w:t>реализации предпрофессионального образования</w:t>
      </w:r>
    </w:p>
    <w:p w:rsidR="006666C8" w:rsidRDefault="006666C8" w:rsidP="000D58A3">
      <w:pPr>
        <w:spacing w:after="0"/>
        <w:rPr>
          <w:sz w:val="32"/>
          <w:szCs w:val="32"/>
        </w:rPr>
      </w:pPr>
    </w:p>
    <w:p w:rsidR="006666C8" w:rsidRPr="00E43514" w:rsidRDefault="006C63AA" w:rsidP="000D58A3">
      <w:pPr>
        <w:spacing w:after="0"/>
        <w:jc w:val="center"/>
        <w:rPr>
          <w:b/>
          <w:sz w:val="32"/>
          <w:szCs w:val="32"/>
        </w:rPr>
      </w:pPr>
      <w:r w:rsidRPr="00E43514">
        <w:rPr>
          <w:b/>
          <w:sz w:val="32"/>
          <w:szCs w:val="32"/>
        </w:rPr>
        <w:t>Влияние</w:t>
      </w:r>
      <w:r w:rsidR="006666C8" w:rsidRPr="00E43514">
        <w:rPr>
          <w:b/>
          <w:sz w:val="32"/>
          <w:szCs w:val="32"/>
        </w:rPr>
        <w:t xml:space="preserve"> ненормативной лексики на развитие личности школьников-подростков</w:t>
      </w:r>
      <w:r w:rsidR="00DE7176" w:rsidRPr="00E43514">
        <w:rPr>
          <w:b/>
          <w:sz w:val="32"/>
          <w:szCs w:val="32"/>
        </w:rPr>
        <w:t xml:space="preserve"> в современном мире</w:t>
      </w:r>
      <w:r w:rsidR="006666C8" w:rsidRPr="00E43514">
        <w:rPr>
          <w:b/>
          <w:sz w:val="32"/>
          <w:szCs w:val="32"/>
        </w:rPr>
        <w:t>.</w:t>
      </w: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>Номинация: организация проектной</w:t>
      </w:r>
    </w:p>
    <w:p w:rsidR="00E27CD1" w:rsidRPr="00900998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>и исследовательской деятельности</w:t>
      </w: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6666C8" w:rsidP="000D58A3">
      <w:pPr>
        <w:spacing w:after="0"/>
        <w:jc w:val="center"/>
        <w:rPr>
          <w:sz w:val="32"/>
          <w:szCs w:val="32"/>
        </w:rPr>
      </w:pPr>
    </w:p>
    <w:p w:rsidR="006666C8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 xml:space="preserve">Автор: Деревянко Валерий Алексеевич, </w:t>
      </w:r>
    </w:p>
    <w:p w:rsidR="00E27CD1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>воспитатель кадетского класса</w:t>
      </w:r>
    </w:p>
    <w:p w:rsidR="00E27CD1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>Соавтор: Шукаев Владимир Алимович,</w:t>
      </w:r>
    </w:p>
    <w:p w:rsidR="00E27CD1" w:rsidRDefault="00E27CD1" w:rsidP="000D58A3">
      <w:pPr>
        <w:spacing w:after="0"/>
        <w:jc w:val="right"/>
        <w:rPr>
          <w:szCs w:val="28"/>
        </w:rPr>
      </w:pPr>
      <w:r>
        <w:rPr>
          <w:szCs w:val="28"/>
        </w:rPr>
        <w:t>воспитатель кадетского класса</w:t>
      </w:r>
    </w:p>
    <w:p w:rsidR="006666C8" w:rsidRDefault="006666C8" w:rsidP="000D58A3">
      <w:pPr>
        <w:spacing w:after="0"/>
        <w:jc w:val="center"/>
        <w:rPr>
          <w:szCs w:val="28"/>
        </w:rPr>
      </w:pPr>
    </w:p>
    <w:p w:rsidR="006666C8" w:rsidRDefault="006666C8" w:rsidP="000D58A3">
      <w:pPr>
        <w:spacing w:after="0"/>
        <w:jc w:val="center"/>
        <w:rPr>
          <w:szCs w:val="28"/>
        </w:rPr>
      </w:pPr>
    </w:p>
    <w:p w:rsidR="006666C8" w:rsidRDefault="006666C8" w:rsidP="000D58A3">
      <w:pPr>
        <w:spacing w:after="0"/>
        <w:jc w:val="center"/>
        <w:rPr>
          <w:szCs w:val="28"/>
        </w:rPr>
      </w:pPr>
    </w:p>
    <w:p w:rsidR="006666C8" w:rsidRDefault="006666C8" w:rsidP="000D58A3">
      <w:pPr>
        <w:spacing w:after="0"/>
        <w:jc w:val="center"/>
        <w:rPr>
          <w:szCs w:val="28"/>
        </w:rPr>
      </w:pPr>
    </w:p>
    <w:p w:rsidR="006666C8" w:rsidRDefault="006666C8" w:rsidP="004D13ED">
      <w:pPr>
        <w:spacing w:after="0"/>
        <w:rPr>
          <w:szCs w:val="28"/>
        </w:rPr>
      </w:pPr>
    </w:p>
    <w:p w:rsidR="00E43514" w:rsidRDefault="00E43514" w:rsidP="000D58A3">
      <w:pPr>
        <w:spacing w:after="0"/>
        <w:jc w:val="center"/>
        <w:rPr>
          <w:szCs w:val="28"/>
        </w:rPr>
      </w:pPr>
    </w:p>
    <w:p w:rsidR="006666C8" w:rsidRPr="00351A20" w:rsidRDefault="00E27CD1" w:rsidP="000D58A3">
      <w:pPr>
        <w:spacing w:after="0"/>
        <w:jc w:val="center"/>
        <w:rPr>
          <w:b/>
          <w:szCs w:val="28"/>
        </w:rPr>
      </w:pPr>
      <w:r w:rsidRPr="00351A20">
        <w:rPr>
          <w:b/>
          <w:szCs w:val="28"/>
        </w:rPr>
        <w:t>Москва, 2022</w:t>
      </w:r>
    </w:p>
    <w:p w:rsidR="006666C8" w:rsidRDefault="00900998" w:rsidP="000D58A3">
      <w:pPr>
        <w:spacing w:after="0"/>
        <w:jc w:val="center"/>
        <w:rPr>
          <w:b/>
          <w:sz w:val="32"/>
          <w:szCs w:val="32"/>
        </w:rPr>
      </w:pPr>
      <w:r w:rsidRPr="00900998">
        <w:rPr>
          <w:b/>
          <w:sz w:val="32"/>
          <w:szCs w:val="32"/>
        </w:rPr>
        <w:lastRenderedPageBreak/>
        <w:t>Оглавление</w:t>
      </w:r>
      <w:r>
        <w:rPr>
          <w:b/>
          <w:sz w:val="32"/>
          <w:szCs w:val="32"/>
        </w:rPr>
        <w:t>.</w:t>
      </w:r>
    </w:p>
    <w:p w:rsidR="00900998" w:rsidRDefault="00900998" w:rsidP="000D58A3">
      <w:pPr>
        <w:spacing w:after="0"/>
        <w:rPr>
          <w:szCs w:val="28"/>
        </w:rPr>
      </w:pPr>
    </w:p>
    <w:p w:rsidR="005D5B41" w:rsidRDefault="005D5B41" w:rsidP="000D58A3">
      <w:pPr>
        <w:spacing w:after="0"/>
        <w:rPr>
          <w:szCs w:val="28"/>
        </w:rPr>
      </w:pPr>
      <w:r>
        <w:rPr>
          <w:szCs w:val="28"/>
        </w:rPr>
        <w:t>Введение............................................................................................................. 3</w:t>
      </w:r>
    </w:p>
    <w:p w:rsidR="005D5B41" w:rsidRDefault="005D5B41" w:rsidP="000D58A3">
      <w:pPr>
        <w:spacing w:after="0"/>
        <w:rPr>
          <w:szCs w:val="28"/>
        </w:rPr>
      </w:pPr>
      <w:r>
        <w:rPr>
          <w:szCs w:val="28"/>
        </w:rPr>
        <w:t>Основная часть.</w:t>
      </w:r>
    </w:p>
    <w:p w:rsidR="005D5B41" w:rsidRDefault="005D5B41" w:rsidP="000D58A3">
      <w:pPr>
        <w:spacing w:after="0"/>
        <w:rPr>
          <w:szCs w:val="28"/>
        </w:rPr>
      </w:pPr>
      <w:r>
        <w:rPr>
          <w:szCs w:val="28"/>
        </w:rPr>
        <w:t>Глава 1</w:t>
      </w:r>
      <w:r w:rsidR="0003560A">
        <w:rPr>
          <w:szCs w:val="28"/>
        </w:rPr>
        <w:t xml:space="preserve">.    </w:t>
      </w:r>
      <w:r w:rsidR="0003560A" w:rsidRPr="0003560A">
        <w:rPr>
          <w:szCs w:val="28"/>
          <w:u w:val="single"/>
        </w:rPr>
        <w:t>Исторические корни</w:t>
      </w:r>
      <w:r w:rsidR="0003560A">
        <w:rPr>
          <w:szCs w:val="28"/>
          <w:u w:val="single"/>
        </w:rPr>
        <w:t xml:space="preserve"> возникновения ненормативной лексики и её внутренняя составляющая</w:t>
      </w:r>
      <w:r w:rsidR="0003560A">
        <w:rPr>
          <w:szCs w:val="28"/>
        </w:rPr>
        <w:t>................................................................................</w:t>
      </w:r>
      <w:r>
        <w:rPr>
          <w:szCs w:val="28"/>
        </w:rPr>
        <w:t xml:space="preserve"> 4</w:t>
      </w:r>
    </w:p>
    <w:p w:rsidR="005D5B41" w:rsidRPr="00BD082E" w:rsidRDefault="005D5B41" w:rsidP="000D58A3">
      <w:pPr>
        <w:spacing w:after="0"/>
        <w:rPr>
          <w:szCs w:val="28"/>
        </w:rPr>
      </w:pPr>
      <w:r>
        <w:rPr>
          <w:szCs w:val="28"/>
        </w:rPr>
        <w:t>Глава 2</w:t>
      </w:r>
      <w:r w:rsidR="0003560A">
        <w:rPr>
          <w:szCs w:val="28"/>
        </w:rPr>
        <w:t xml:space="preserve">. </w:t>
      </w:r>
      <w:r w:rsidR="00BD082E" w:rsidRPr="00BD082E">
        <w:rPr>
          <w:szCs w:val="28"/>
          <w:u w:val="single"/>
        </w:rPr>
        <w:t>Отрицательное влияние ненормативной лексики на здоровье подростка.</w:t>
      </w:r>
      <w:r w:rsidR="00BD082E">
        <w:rPr>
          <w:szCs w:val="28"/>
        </w:rPr>
        <w:t>...........................................................................................................5</w:t>
      </w:r>
    </w:p>
    <w:p w:rsidR="005D5B41" w:rsidRDefault="00BD082E" w:rsidP="000D58A3">
      <w:pPr>
        <w:spacing w:after="0"/>
        <w:rPr>
          <w:szCs w:val="28"/>
        </w:rPr>
      </w:pPr>
      <w:r>
        <w:rPr>
          <w:szCs w:val="28"/>
        </w:rPr>
        <w:t xml:space="preserve">Глава 3. </w:t>
      </w:r>
      <w:r w:rsidR="00D10290">
        <w:rPr>
          <w:szCs w:val="28"/>
          <w:u w:val="single"/>
        </w:rPr>
        <w:t xml:space="preserve">Как избежать сквернословия? </w:t>
      </w:r>
      <w:r w:rsidR="00D10290">
        <w:rPr>
          <w:szCs w:val="28"/>
        </w:rPr>
        <w:t>..........................................................</w:t>
      </w:r>
      <w:r w:rsidR="000B43AB">
        <w:rPr>
          <w:szCs w:val="28"/>
        </w:rPr>
        <w:t>.</w:t>
      </w:r>
      <w:r w:rsidR="00E002BB">
        <w:rPr>
          <w:szCs w:val="28"/>
        </w:rPr>
        <w:t>7</w:t>
      </w:r>
    </w:p>
    <w:p w:rsidR="005D5B41" w:rsidRDefault="005D5B41" w:rsidP="000D58A3">
      <w:pPr>
        <w:spacing w:after="0"/>
        <w:rPr>
          <w:szCs w:val="28"/>
        </w:rPr>
      </w:pPr>
      <w:r>
        <w:rPr>
          <w:szCs w:val="28"/>
        </w:rPr>
        <w:t xml:space="preserve">Заключение......................................................................................................... </w:t>
      </w:r>
      <w:r w:rsidR="00E002BB">
        <w:rPr>
          <w:szCs w:val="28"/>
        </w:rPr>
        <w:t>8</w:t>
      </w:r>
    </w:p>
    <w:p w:rsidR="005D5B41" w:rsidRDefault="005D5B41" w:rsidP="000D58A3">
      <w:pPr>
        <w:spacing w:after="0"/>
        <w:rPr>
          <w:szCs w:val="28"/>
        </w:rPr>
      </w:pPr>
      <w:r>
        <w:rPr>
          <w:szCs w:val="28"/>
        </w:rPr>
        <w:t>Список использованной литературы ...............................</w:t>
      </w:r>
      <w:r w:rsidR="00E27CD1">
        <w:rPr>
          <w:szCs w:val="28"/>
        </w:rPr>
        <w:t>...............................10</w:t>
      </w:r>
      <w:r>
        <w:rPr>
          <w:szCs w:val="28"/>
        </w:rPr>
        <w:t xml:space="preserve"> </w:t>
      </w:r>
    </w:p>
    <w:p w:rsidR="005D5B41" w:rsidRDefault="005D5B41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3D45B6" w:rsidRDefault="003D45B6" w:rsidP="000D58A3">
      <w:pPr>
        <w:spacing w:after="0"/>
        <w:rPr>
          <w:szCs w:val="28"/>
        </w:rPr>
      </w:pPr>
    </w:p>
    <w:p w:rsidR="004D13ED" w:rsidRDefault="004D13ED" w:rsidP="000D58A3">
      <w:pPr>
        <w:spacing w:after="0"/>
        <w:jc w:val="center"/>
        <w:rPr>
          <w:b/>
          <w:sz w:val="36"/>
          <w:szCs w:val="36"/>
        </w:rPr>
      </w:pPr>
    </w:p>
    <w:p w:rsidR="004D13ED" w:rsidRDefault="004D13ED" w:rsidP="000D58A3">
      <w:pPr>
        <w:spacing w:after="0"/>
        <w:jc w:val="center"/>
        <w:rPr>
          <w:b/>
          <w:sz w:val="36"/>
          <w:szCs w:val="36"/>
        </w:rPr>
      </w:pPr>
    </w:p>
    <w:p w:rsidR="004D13ED" w:rsidRDefault="004D13ED" w:rsidP="000D58A3">
      <w:pPr>
        <w:spacing w:after="0"/>
        <w:jc w:val="center"/>
        <w:rPr>
          <w:b/>
          <w:sz w:val="36"/>
          <w:szCs w:val="36"/>
        </w:rPr>
      </w:pPr>
    </w:p>
    <w:p w:rsidR="004D13ED" w:rsidRDefault="004D13ED" w:rsidP="000D58A3">
      <w:pPr>
        <w:spacing w:after="0"/>
        <w:jc w:val="center"/>
        <w:rPr>
          <w:b/>
          <w:sz w:val="36"/>
          <w:szCs w:val="36"/>
        </w:rPr>
      </w:pPr>
    </w:p>
    <w:p w:rsidR="004D13ED" w:rsidRDefault="004D13ED" w:rsidP="000D58A3">
      <w:pPr>
        <w:spacing w:after="0"/>
        <w:jc w:val="center"/>
        <w:rPr>
          <w:b/>
          <w:sz w:val="36"/>
          <w:szCs w:val="36"/>
        </w:rPr>
      </w:pPr>
    </w:p>
    <w:p w:rsidR="00342635" w:rsidRPr="00995C60" w:rsidRDefault="0003560A" w:rsidP="000D58A3">
      <w:pPr>
        <w:spacing w:after="0"/>
        <w:jc w:val="center"/>
        <w:rPr>
          <w:b/>
          <w:sz w:val="36"/>
          <w:szCs w:val="36"/>
        </w:rPr>
      </w:pPr>
      <w:r w:rsidRPr="00995C60">
        <w:rPr>
          <w:b/>
          <w:sz w:val="36"/>
          <w:szCs w:val="36"/>
        </w:rPr>
        <w:lastRenderedPageBreak/>
        <w:t>Введение.</w:t>
      </w:r>
    </w:p>
    <w:p w:rsidR="00DE7176" w:rsidRDefault="00E77DB9" w:rsidP="000D58A3">
      <w:pPr>
        <w:spacing w:after="0"/>
        <w:ind w:firstLine="851"/>
        <w:rPr>
          <w:szCs w:val="28"/>
        </w:rPr>
      </w:pPr>
      <w:r w:rsidRPr="00E77DB9">
        <w:rPr>
          <w:b/>
          <w:szCs w:val="28"/>
        </w:rPr>
        <w:t>Актуальность исследования.</w:t>
      </w:r>
      <w:r w:rsidRPr="00E77DB9">
        <w:rPr>
          <w:szCs w:val="28"/>
        </w:rPr>
        <w:t xml:space="preserve"> </w:t>
      </w:r>
    </w:p>
    <w:p w:rsidR="00E77DB9" w:rsidRPr="00E77DB9" w:rsidRDefault="00DE7176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Назревшая п</w:t>
      </w:r>
      <w:r w:rsidR="00E77DB9" w:rsidRPr="00E77DB9">
        <w:rPr>
          <w:szCs w:val="28"/>
        </w:rPr>
        <w:t xml:space="preserve">роблема использования ненормативной лексики подростками </w:t>
      </w:r>
      <w:r w:rsidR="00E002BB">
        <w:rPr>
          <w:szCs w:val="28"/>
        </w:rPr>
        <w:t>в наше время</w:t>
      </w:r>
      <w:r w:rsidR="00E77DB9" w:rsidRPr="00E77DB9">
        <w:rPr>
          <w:szCs w:val="28"/>
        </w:rPr>
        <w:t xml:space="preserve"> </w:t>
      </w:r>
      <w:r>
        <w:rPr>
          <w:szCs w:val="28"/>
        </w:rPr>
        <w:t xml:space="preserve">в высшей степени </w:t>
      </w:r>
      <w:r w:rsidR="00E77DB9" w:rsidRPr="00E77DB9">
        <w:rPr>
          <w:szCs w:val="28"/>
        </w:rPr>
        <w:t>актуальна</w:t>
      </w:r>
      <w:r>
        <w:rPr>
          <w:szCs w:val="28"/>
        </w:rPr>
        <w:t xml:space="preserve"> в российском</w:t>
      </w:r>
      <w:r w:rsidR="00E77DB9" w:rsidRPr="00E77DB9">
        <w:rPr>
          <w:szCs w:val="28"/>
        </w:rPr>
        <w:t xml:space="preserve"> обществе. </w:t>
      </w:r>
      <w:r>
        <w:rPr>
          <w:szCs w:val="28"/>
        </w:rPr>
        <w:t>Усиливающиеся т</w:t>
      </w:r>
      <w:r w:rsidR="00E77DB9" w:rsidRPr="00E77DB9">
        <w:rPr>
          <w:szCs w:val="28"/>
        </w:rPr>
        <w:t xml:space="preserve">енденции криминализации подростковой среды, распространение среди подростков вредных привычек, телепередачи </w:t>
      </w:r>
      <w:r w:rsidRPr="00E77DB9">
        <w:rPr>
          <w:szCs w:val="28"/>
        </w:rPr>
        <w:t>сомнительн</w:t>
      </w:r>
      <w:r>
        <w:rPr>
          <w:szCs w:val="28"/>
        </w:rPr>
        <w:t>ого характера</w:t>
      </w:r>
      <w:r w:rsidRPr="00E77DB9">
        <w:rPr>
          <w:szCs w:val="28"/>
        </w:rPr>
        <w:t xml:space="preserve"> </w:t>
      </w:r>
      <w:r w:rsidR="00E77DB9" w:rsidRPr="00E77DB9">
        <w:rPr>
          <w:szCs w:val="28"/>
        </w:rPr>
        <w:t>и низко</w:t>
      </w:r>
      <w:r w:rsidR="00DD3BEF">
        <w:rPr>
          <w:szCs w:val="28"/>
        </w:rPr>
        <w:t>пробная печатная продукция – всё</w:t>
      </w:r>
      <w:r w:rsidR="00E77DB9" w:rsidRPr="00E77DB9">
        <w:rPr>
          <w:szCs w:val="28"/>
        </w:rPr>
        <w:t xml:space="preserve"> это</w:t>
      </w:r>
      <w:r w:rsidR="00D10290">
        <w:rPr>
          <w:szCs w:val="28"/>
        </w:rPr>
        <w:t xml:space="preserve"> является результатом воздействия современных условий </w:t>
      </w:r>
      <w:r w:rsidR="00DD3BEF">
        <w:rPr>
          <w:szCs w:val="28"/>
        </w:rPr>
        <w:t>на развитие российского</w:t>
      </w:r>
      <w:r w:rsidR="00D10290">
        <w:rPr>
          <w:szCs w:val="28"/>
        </w:rPr>
        <w:t xml:space="preserve"> общества и</w:t>
      </w:r>
      <w:r w:rsidR="00DD3BEF">
        <w:rPr>
          <w:szCs w:val="28"/>
        </w:rPr>
        <w:t>, по гипотезе,</w:t>
      </w:r>
      <w:r w:rsidR="00E77DB9" w:rsidRPr="00E77DB9">
        <w:rPr>
          <w:szCs w:val="28"/>
        </w:rPr>
        <w:t xml:space="preserve"> крайне негативно влияет на психологическое и моральное состояние подростков.</w:t>
      </w:r>
    </w:p>
    <w:p w:rsidR="00E77DB9" w:rsidRPr="00E77DB9" w:rsidRDefault="00DE7176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В современном мире, когда </w:t>
      </w:r>
      <w:r w:rsidR="002D3487">
        <w:rPr>
          <w:szCs w:val="28"/>
        </w:rPr>
        <w:t xml:space="preserve">под воздействием различных факторов </w:t>
      </w:r>
      <w:r>
        <w:rPr>
          <w:szCs w:val="28"/>
        </w:rPr>
        <w:t>идё</w:t>
      </w:r>
      <w:r w:rsidR="00E77DB9" w:rsidRPr="00E77DB9">
        <w:rPr>
          <w:szCs w:val="28"/>
        </w:rPr>
        <w:t>т трансформация общественно</w:t>
      </w:r>
      <w:r w:rsidR="002D3487">
        <w:rPr>
          <w:szCs w:val="28"/>
        </w:rPr>
        <w:t>го</w:t>
      </w:r>
      <w:r w:rsidR="00E77DB9" w:rsidRPr="00E77DB9">
        <w:rPr>
          <w:szCs w:val="28"/>
        </w:rPr>
        <w:t xml:space="preserve"> </w:t>
      </w:r>
      <w:r w:rsidR="002D3487">
        <w:rPr>
          <w:szCs w:val="28"/>
        </w:rPr>
        <w:t xml:space="preserve">уклада </w:t>
      </w:r>
      <w:r w:rsidR="00E77DB9" w:rsidRPr="00E77DB9">
        <w:rPr>
          <w:szCs w:val="28"/>
        </w:rPr>
        <w:t xml:space="preserve">жизни в стране, когда меняются приоритеты деятельности и развития личности в </w:t>
      </w:r>
      <w:r w:rsidR="004D1D29" w:rsidRPr="00E77DB9">
        <w:rPr>
          <w:szCs w:val="28"/>
        </w:rPr>
        <w:t>обществе, часто</w:t>
      </w:r>
      <w:r w:rsidR="00E77DB9" w:rsidRPr="00E77DB9">
        <w:rPr>
          <w:szCs w:val="28"/>
        </w:rPr>
        <w:t xml:space="preserve"> употребляется большое количество жаргонов, </w:t>
      </w:r>
      <w:r w:rsidR="004D1D29" w:rsidRPr="00E77DB9">
        <w:rPr>
          <w:szCs w:val="28"/>
        </w:rPr>
        <w:t>сленгов</w:t>
      </w:r>
      <w:r w:rsidR="00E77DB9" w:rsidRPr="00E77DB9">
        <w:rPr>
          <w:szCs w:val="28"/>
        </w:rPr>
        <w:t>, а потому проблема употребления ненормативной лексики подростками ста</w:t>
      </w:r>
      <w:r>
        <w:rPr>
          <w:szCs w:val="28"/>
        </w:rPr>
        <w:t>ла, без преувеличения сказать, ужасающей.</w:t>
      </w:r>
    </w:p>
    <w:p w:rsidR="00342635" w:rsidRPr="004E63FB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szCs w:val="28"/>
        </w:rPr>
        <w:t>В результате меж</w:t>
      </w:r>
      <w:r w:rsidR="00DE7176">
        <w:rPr>
          <w:szCs w:val="28"/>
        </w:rPr>
        <w:t>ду взрослыми и подростками растё</w:t>
      </w:r>
      <w:r w:rsidRPr="00E77DB9">
        <w:rPr>
          <w:szCs w:val="28"/>
        </w:rPr>
        <w:t>т психологический</w:t>
      </w:r>
      <w:r w:rsidR="00DE7176">
        <w:rPr>
          <w:szCs w:val="28"/>
        </w:rPr>
        <w:t xml:space="preserve"> и интеллектуальный</w:t>
      </w:r>
      <w:r w:rsidRPr="00E77DB9">
        <w:rPr>
          <w:szCs w:val="28"/>
        </w:rPr>
        <w:t xml:space="preserve"> барьер. Стремясь его преодолеть, многие дети прибегают к агрессивным формам поведения,</w:t>
      </w:r>
      <w:r w:rsidR="00DE7176">
        <w:rPr>
          <w:szCs w:val="28"/>
        </w:rPr>
        <w:t xml:space="preserve"> а проблема агрессивности молодё</w:t>
      </w:r>
      <w:r w:rsidRPr="00E77DB9">
        <w:rPr>
          <w:szCs w:val="28"/>
        </w:rPr>
        <w:t>жи вызывает сегодня глубокое беспокойство</w:t>
      </w:r>
      <w:r w:rsidR="00DE7176">
        <w:rPr>
          <w:szCs w:val="28"/>
        </w:rPr>
        <w:t xml:space="preserve"> в обществе</w:t>
      </w:r>
      <w:r w:rsidR="00DD3BEF">
        <w:rPr>
          <w:szCs w:val="28"/>
        </w:rPr>
        <w:t xml:space="preserve"> и в руководстве страны</w:t>
      </w:r>
      <w:r w:rsidRPr="00E77DB9">
        <w:rPr>
          <w:szCs w:val="28"/>
        </w:rPr>
        <w:t xml:space="preserve">. </w:t>
      </w:r>
    </w:p>
    <w:p w:rsidR="00342635" w:rsidRPr="00E27CD1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b/>
          <w:szCs w:val="28"/>
        </w:rPr>
        <w:t>Цель исследования</w:t>
      </w:r>
      <w:r w:rsidRPr="00E77DB9">
        <w:rPr>
          <w:szCs w:val="28"/>
        </w:rPr>
        <w:t xml:space="preserve"> – выявление и изучение причин социально-</w:t>
      </w:r>
      <w:r w:rsidR="00E27CD1" w:rsidRPr="00E77DB9">
        <w:rPr>
          <w:szCs w:val="28"/>
        </w:rPr>
        <w:t>психологических особенностей</w:t>
      </w:r>
      <w:r w:rsidRPr="00E77DB9">
        <w:rPr>
          <w:szCs w:val="28"/>
        </w:rPr>
        <w:t xml:space="preserve"> употребления ненормативной лексики подростками. </w:t>
      </w:r>
    </w:p>
    <w:p w:rsidR="00B8447E" w:rsidRDefault="00B8447E" w:rsidP="000D58A3">
      <w:pPr>
        <w:spacing w:after="0"/>
        <w:ind w:firstLine="851"/>
        <w:jc w:val="both"/>
        <w:rPr>
          <w:szCs w:val="28"/>
        </w:rPr>
      </w:pPr>
      <w:r>
        <w:rPr>
          <w:b/>
          <w:szCs w:val="28"/>
        </w:rPr>
        <w:t xml:space="preserve">Задачи исследования: </w:t>
      </w:r>
    </w:p>
    <w:p w:rsidR="00B8447E" w:rsidRDefault="00B8447E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1. Изучить историю возникновения ненормативной лексики, её природу и составляющие.</w:t>
      </w:r>
    </w:p>
    <w:p w:rsidR="00B8447E" w:rsidRDefault="00B8447E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995C60">
        <w:rPr>
          <w:szCs w:val="28"/>
        </w:rPr>
        <w:t xml:space="preserve"> </w:t>
      </w:r>
      <w:r>
        <w:rPr>
          <w:szCs w:val="28"/>
        </w:rPr>
        <w:t xml:space="preserve">Выявить степень влияния ненормативной лексики на подростка в процессе формирования личности. </w:t>
      </w:r>
    </w:p>
    <w:p w:rsidR="00B8447E" w:rsidRDefault="00B8447E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3. Провести исследование – анкетирование, позволяющее определить степень актуальности планируемого исследования.</w:t>
      </w:r>
    </w:p>
    <w:p w:rsidR="00B8447E" w:rsidRPr="00B8447E" w:rsidRDefault="00B8447E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4. Определить рекомендаци</w:t>
      </w:r>
      <w:r w:rsidR="004E01E4">
        <w:rPr>
          <w:szCs w:val="28"/>
        </w:rPr>
        <w:t>и для подростков, которые позволят им избежать пагубного влияния ненормативной лексики в повседневной жизни.</w:t>
      </w:r>
    </w:p>
    <w:p w:rsidR="00DE7176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b/>
          <w:szCs w:val="28"/>
        </w:rPr>
        <w:t>Объектом исследования</w:t>
      </w:r>
      <w:r w:rsidRPr="00E77DB9">
        <w:rPr>
          <w:szCs w:val="28"/>
        </w:rPr>
        <w:t xml:space="preserve"> является процесс социализации личности школьника-подростка. </w:t>
      </w:r>
    </w:p>
    <w:p w:rsidR="00E77DB9" w:rsidRPr="00E77DB9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b/>
          <w:szCs w:val="28"/>
        </w:rPr>
        <w:t>Предмет исследования</w:t>
      </w:r>
      <w:r w:rsidRPr="00E77DB9">
        <w:rPr>
          <w:szCs w:val="28"/>
        </w:rPr>
        <w:t xml:space="preserve"> -  влияние ненормативной лексики на развитие личности школьников </w:t>
      </w:r>
      <w:r w:rsidR="0003560A">
        <w:rPr>
          <w:szCs w:val="28"/>
        </w:rPr>
        <w:t>–</w:t>
      </w:r>
      <w:r w:rsidRPr="00E77DB9">
        <w:rPr>
          <w:szCs w:val="28"/>
        </w:rPr>
        <w:t xml:space="preserve"> подростков.</w:t>
      </w:r>
    </w:p>
    <w:p w:rsidR="00E77DB9" w:rsidRPr="00E77DB9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b/>
          <w:szCs w:val="28"/>
        </w:rPr>
        <w:t>Гипотеза исследования</w:t>
      </w:r>
      <w:r w:rsidRPr="00E77DB9">
        <w:rPr>
          <w:szCs w:val="28"/>
        </w:rPr>
        <w:t xml:space="preserve"> – использование ненормативной лексики в подростковой среде оказывает отрицательное влияние на психику, здоровье, </w:t>
      </w:r>
      <w:r w:rsidRPr="00E77DB9">
        <w:rPr>
          <w:szCs w:val="28"/>
        </w:rPr>
        <w:lastRenderedPageBreak/>
        <w:t>поведение и успеваемость школьника-подростка и в целом на развитие его личности.</w:t>
      </w:r>
    </w:p>
    <w:p w:rsidR="002D3487" w:rsidRPr="00342635" w:rsidRDefault="00E77DB9" w:rsidP="000D58A3">
      <w:pPr>
        <w:spacing w:after="0"/>
        <w:ind w:firstLine="851"/>
        <w:jc w:val="both"/>
        <w:rPr>
          <w:szCs w:val="28"/>
        </w:rPr>
      </w:pPr>
      <w:r w:rsidRPr="00E77DB9">
        <w:rPr>
          <w:b/>
          <w:szCs w:val="28"/>
        </w:rPr>
        <w:t>Практическая значимость</w:t>
      </w:r>
      <w:r w:rsidRPr="00E77DB9">
        <w:rPr>
          <w:szCs w:val="28"/>
        </w:rPr>
        <w:t xml:space="preserve"> исследования состоит в составлении ряда практических рекомендаций для учащихся, родителей, учителей по искоренению сквернословия в подростковой образовательной среде.</w:t>
      </w:r>
    </w:p>
    <w:p w:rsidR="0003560A" w:rsidRDefault="0003560A" w:rsidP="000D58A3">
      <w:pPr>
        <w:spacing w:after="0"/>
        <w:ind w:firstLine="851"/>
        <w:rPr>
          <w:b/>
          <w:szCs w:val="28"/>
        </w:rPr>
      </w:pPr>
      <w:r>
        <w:rPr>
          <w:b/>
          <w:szCs w:val="28"/>
        </w:rPr>
        <w:t>Глава</w:t>
      </w:r>
      <w:r w:rsidR="00D10290">
        <w:rPr>
          <w:b/>
          <w:szCs w:val="28"/>
        </w:rPr>
        <w:t xml:space="preserve"> </w:t>
      </w:r>
      <w:r>
        <w:rPr>
          <w:b/>
          <w:szCs w:val="28"/>
        </w:rPr>
        <w:t xml:space="preserve">1.  </w:t>
      </w:r>
      <w:r w:rsidRPr="0003560A">
        <w:rPr>
          <w:b/>
          <w:szCs w:val="28"/>
        </w:rPr>
        <w:t>Исторические корни возникновения ненормативной лексики и её внутренняя составляющая</w:t>
      </w:r>
      <w:r>
        <w:rPr>
          <w:b/>
          <w:szCs w:val="28"/>
        </w:rPr>
        <w:t>.</w:t>
      </w:r>
    </w:p>
    <w:p w:rsidR="003D45B6" w:rsidRDefault="00B66A48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</w:t>
      </w:r>
      <w:r w:rsidR="003D45B6">
        <w:rPr>
          <w:szCs w:val="28"/>
        </w:rPr>
        <w:t>стори</w:t>
      </w:r>
      <w:r>
        <w:rPr>
          <w:szCs w:val="28"/>
        </w:rPr>
        <w:t>я</w:t>
      </w:r>
      <w:r w:rsidR="003D45B6">
        <w:rPr>
          <w:szCs w:val="28"/>
        </w:rPr>
        <w:t xml:space="preserve"> возникновения ненормативной лексики</w:t>
      </w:r>
      <w:r>
        <w:rPr>
          <w:szCs w:val="28"/>
        </w:rPr>
        <w:t xml:space="preserve"> </w:t>
      </w:r>
      <w:r w:rsidR="003D45B6">
        <w:rPr>
          <w:szCs w:val="28"/>
        </w:rPr>
        <w:t xml:space="preserve">является довольно древней и </w:t>
      </w:r>
      <w:r w:rsidR="00FF5A7E">
        <w:rPr>
          <w:szCs w:val="28"/>
        </w:rPr>
        <w:t xml:space="preserve">неожиданно интересной. </w:t>
      </w:r>
      <w:r>
        <w:rPr>
          <w:szCs w:val="28"/>
        </w:rPr>
        <w:t>Её можно встретить в языках разных народов, и славянских в том числе. Существует специальный термин, который обозначает и характеризует данный вид общения.</w:t>
      </w:r>
    </w:p>
    <w:p w:rsidR="00707508" w:rsidRDefault="00995C60" w:rsidP="000D58A3">
      <w:pPr>
        <w:spacing w:after="0"/>
        <w:ind w:firstLine="851"/>
        <w:jc w:val="both"/>
        <w:rPr>
          <w:szCs w:val="28"/>
        </w:rPr>
      </w:pPr>
      <w:r>
        <w:rPr>
          <w:b/>
          <w:szCs w:val="28"/>
        </w:rPr>
        <w:t>Обсценная ле</w:t>
      </w:r>
      <w:r w:rsidR="00FF5A7E" w:rsidRPr="00FF5A7E">
        <w:rPr>
          <w:b/>
          <w:szCs w:val="28"/>
        </w:rPr>
        <w:t>ксика</w:t>
      </w:r>
      <w:r w:rsidR="00FF5A7E" w:rsidRPr="00FF5A7E">
        <w:rPr>
          <w:szCs w:val="28"/>
        </w:rPr>
        <w:t xml:space="preserve"> (от лат</w:t>
      </w:r>
      <w:r w:rsidR="00FF5A7E">
        <w:rPr>
          <w:szCs w:val="28"/>
        </w:rPr>
        <w:t>инского –</w:t>
      </w:r>
      <w:r w:rsidR="00FF5A7E" w:rsidRPr="00FF5A7E">
        <w:rPr>
          <w:szCs w:val="28"/>
        </w:rPr>
        <w:t xml:space="preserve"> </w:t>
      </w:r>
      <w:r w:rsidR="00FF5A7E" w:rsidRPr="00E002BB">
        <w:rPr>
          <w:b/>
          <w:szCs w:val="28"/>
        </w:rPr>
        <w:t>obscenus</w:t>
      </w:r>
      <w:r w:rsidR="00FF5A7E">
        <w:rPr>
          <w:szCs w:val="28"/>
        </w:rPr>
        <w:t>,</w:t>
      </w:r>
      <w:r w:rsidR="00FF5A7E" w:rsidRPr="00FF5A7E">
        <w:rPr>
          <w:szCs w:val="28"/>
        </w:rPr>
        <w:t xml:space="preserve"> </w:t>
      </w:r>
      <w:r w:rsidR="00344E9C">
        <w:rPr>
          <w:szCs w:val="28"/>
        </w:rPr>
        <w:t xml:space="preserve">переводится как </w:t>
      </w:r>
      <w:r w:rsidR="00FF5A7E" w:rsidRPr="00FF5A7E">
        <w:rPr>
          <w:szCs w:val="28"/>
        </w:rPr>
        <w:t>«неприст</w:t>
      </w:r>
      <w:r>
        <w:rPr>
          <w:szCs w:val="28"/>
        </w:rPr>
        <w:t>ойный, безнравственный», непечатная брань, нецензурные выражения, ненормативная лексика, скверносло</w:t>
      </w:r>
      <w:r w:rsidR="00FF5A7E" w:rsidRPr="00FF5A7E">
        <w:rPr>
          <w:szCs w:val="28"/>
        </w:rPr>
        <w:t>вие</w:t>
      </w:r>
      <w:r w:rsidR="00B66A48">
        <w:rPr>
          <w:szCs w:val="28"/>
        </w:rPr>
        <w:t>)</w:t>
      </w:r>
      <w:r w:rsidR="00FF5A7E" w:rsidRPr="00FF5A7E">
        <w:rPr>
          <w:szCs w:val="28"/>
        </w:rPr>
        <w:t>, — сегмент бранной лексики различных языков, включающий вульгарные, грубые</w:t>
      </w:r>
      <w:r w:rsidR="00055ED6">
        <w:rPr>
          <w:szCs w:val="28"/>
        </w:rPr>
        <w:t>,</w:t>
      </w:r>
      <w:r w:rsidR="00FF5A7E" w:rsidRPr="00FF5A7E">
        <w:rPr>
          <w:szCs w:val="28"/>
        </w:rPr>
        <w:t xml:space="preserve"> н</w:t>
      </w:r>
      <w:r w:rsidR="00707508">
        <w:rPr>
          <w:szCs w:val="28"/>
        </w:rPr>
        <w:t>епристойные выражения.</w:t>
      </w:r>
    </w:p>
    <w:p w:rsidR="005D5B41" w:rsidRDefault="00FF5A7E" w:rsidP="000D58A3">
      <w:pPr>
        <w:spacing w:after="0"/>
        <w:ind w:firstLine="851"/>
        <w:jc w:val="both"/>
        <w:rPr>
          <w:szCs w:val="28"/>
        </w:rPr>
      </w:pPr>
      <w:r w:rsidRPr="00FF5A7E">
        <w:rPr>
          <w:szCs w:val="28"/>
        </w:rPr>
        <w:t xml:space="preserve">Одной из разновидностей </w:t>
      </w:r>
      <w:r w:rsidRPr="00FF5A7E">
        <w:rPr>
          <w:b/>
          <w:szCs w:val="28"/>
        </w:rPr>
        <w:t>обсценной</w:t>
      </w:r>
      <w:r w:rsidRPr="00FF5A7E">
        <w:rPr>
          <w:szCs w:val="28"/>
        </w:rPr>
        <w:t xml:space="preserve"> лексики в русском языке является </w:t>
      </w:r>
      <w:r w:rsidRPr="00FF5A7E">
        <w:rPr>
          <w:b/>
          <w:i/>
          <w:szCs w:val="28"/>
        </w:rPr>
        <w:t>русский мат.</w:t>
      </w:r>
      <w:r w:rsidRPr="00FF5A7E">
        <w:rPr>
          <w:szCs w:val="28"/>
        </w:rPr>
        <w:t xml:space="preserve"> В русском языке присутствует также другие обсценные слова, не являющиеся матерными</w:t>
      </w:r>
      <w:r w:rsidR="00D10290">
        <w:rPr>
          <w:szCs w:val="28"/>
        </w:rPr>
        <w:t>,</w:t>
      </w:r>
      <w:r w:rsidRPr="00FF5A7E">
        <w:rPr>
          <w:szCs w:val="28"/>
        </w:rPr>
        <w:t xml:space="preserve"> но тоже считающиеся «неприличными».</w:t>
      </w:r>
    </w:p>
    <w:p w:rsidR="00FF5A7E" w:rsidRDefault="00FF5A7E" w:rsidP="000D58A3">
      <w:pPr>
        <w:spacing w:after="0"/>
        <w:ind w:firstLine="851"/>
        <w:jc w:val="both"/>
        <w:rPr>
          <w:szCs w:val="28"/>
        </w:rPr>
      </w:pPr>
      <w:r w:rsidRPr="00FF5A7E">
        <w:rPr>
          <w:szCs w:val="28"/>
        </w:rPr>
        <w:t>Давно установлено, что русская обсценная лексика имеет древние сла</w:t>
      </w:r>
      <w:r>
        <w:rPr>
          <w:szCs w:val="28"/>
        </w:rPr>
        <w:t xml:space="preserve">вянские и индоевропейские корни и впервые была </w:t>
      </w:r>
      <w:r w:rsidRPr="00FF5A7E">
        <w:rPr>
          <w:szCs w:val="28"/>
        </w:rPr>
        <w:t>обнаружена в 4</w:t>
      </w:r>
      <w:r w:rsidR="00707508">
        <w:rPr>
          <w:szCs w:val="28"/>
        </w:rPr>
        <w:t xml:space="preserve">-х </w:t>
      </w:r>
      <w:r w:rsidRPr="00FF5A7E">
        <w:rPr>
          <w:szCs w:val="28"/>
        </w:rPr>
        <w:t xml:space="preserve"> древнерусских берестяных грамотах XII—XIII вв. из Новгорода и Старой Руссы</w:t>
      </w:r>
      <w:r>
        <w:rPr>
          <w:szCs w:val="28"/>
        </w:rPr>
        <w:t>.</w:t>
      </w:r>
      <w:r w:rsidR="00C659B1" w:rsidRPr="00C659B1">
        <w:t xml:space="preserve"> </w:t>
      </w:r>
      <w:r w:rsidR="00C659B1">
        <w:rPr>
          <w:szCs w:val="28"/>
        </w:rPr>
        <w:t>«</w:t>
      </w:r>
      <w:r w:rsidR="00707508">
        <w:rPr>
          <w:szCs w:val="28"/>
        </w:rPr>
        <w:t>М</w:t>
      </w:r>
      <w:r w:rsidR="00C659B1">
        <w:rPr>
          <w:szCs w:val="28"/>
        </w:rPr>
        <w:t>атерщина имела отчё</w:t>
      </w:r>
      <w:r w:rsidR="00C659B1" w:rsidRPr="00C659B1">
        <w:rPr>
          <w:szCs w:val="28"/>
        </w:rPr>
        <w:t xml:space="preserve">тливо выраженную культовую функцию в славянском язычестве, широко представлена в разного рода обрядах явно языческого происхождения </w:t>
      </w:r>
      <w:r w:rsidR="00C659B1">
        <w:rPr>
          <w:szCs w:val="28"/>
        </w:rPr>
        <w:t>-</w:t>
      </w:r>
      <w:r w:rsidR="00C659B1" w:rsidRPr="00C659B1">
        <w:rPr>
          <w:szCs w:val="28"/>
        </w:rPr>
        <w:t xml:space="preserve"> свадебных, сельскохозяйственных и т. п.,</w:t>
      </w:r>
      <w:r w:rsidR="00C659B1">
        <w:rPr>
          <w:szCs w:val="28"/>
        </w:rPr>
        <w:t xml:space="preserve"> -</w:t>
      </w:r>
      <w:r w:rsidR="00C659B1" w:rsidRPr="00C659B1">
        <w:rPr>
          <w:szCs w:val="28"/>
        </w:rPr>
        <w:t xml:space="preserve"> то есть в обрядах, так или иначе связанных с плодородием: матерщина явля</w:t>
      </w:r>
      <w:r w:rsidR="00C659B1">
        <w:rPr>
          <w:szCs w:val="28"/>
        </w:rPr>
        <w:t>лась</w:t>
      </w:r>
      <w:r w:rsidR="00C659B1" w:rsidRPr="00C659B1">
        <w:rPr>
          <w:szCs w:val="28"/>
        </w:rPr>
        <w:t xml:space="preserve"> необходимым компонентом обрядов такого рода и носи</w:t>
      </w:r>
      <w:r w:rsidR="00C659B1">
        <w:rPr>
          <w:szCs w:val="28"/>
        </w:rPr>
        <w:t>ла,</w:t>
      </w:r>
      <w:r w:rsidR="00C659B1" w:rsidRPr="00C659B1">
        <w:rPr>
          <w:szCs w:val="28"/>
        </w:rPr>
        <w:t xml:space="preserve"> безусловно</w:t>
      </w:r>
      <w:r w:rsidR="00C659B1">
        <w:rPr>
          <w:szCs w:val="28"/>
        </w:rPr>
        <w:t xml:space="preserve">, </w:t>
      </w:r>
      <w:r w:rsidR="00C659B1" w:rsidRPr="00C659B1">
        <w:rPr>
          <w:szCs w:val="28"/>
        </w:rPr>
        <w:t xml:space="preserve"> ритуальный характер</w:t>
      </w:r>
      <w:r w:rsidR="00C659B1">
        <w:rPr>
          <w:szCs w:val="28"/>
        </w:rPr>
        <w:t>.</w:t>
      </w:r>
      <w:r w:rsidR="00DD799C">
        <w:rPr>
          <w:szCs w:val="28"/>
        </w:rPr>
        <w:t xml:space="preserve"> </w:t>
      </w:r>
    </w:p>
    <w:p w:rsidR="00E27CD1" w:rsidRPr="004E63FB" w:rsidRDefault="00DD799C" w:rsidP="000D58A3">
      <w:pPr>
        <w:spacing w:after="0"/>
        <w:ind w:firstLine="851"/>
        <w:jc w:val="both"/>
        <w:rPr>
          <w:szCs w:val="28"/>
        </w:rPr>
      </w:pPr>
      <w:r w:rsidRPr="00DD799C">
        <w:rPr>
          <w:szCs w:val="28"/>
        </w:rPr>
        <w:t xml:space="preserve">Несмотря на распространённость нецензурных выражений во всех слоях русского общества на всех этапах его истории, в России традиционно существовал </w:t>
      </w:r>
      <w:r w:rsidR="00737880">
        <w:rPr>
          <w:szCs w:val="28"/>
        </w:rPr>
        <w:t>запрет</w:t>
      </w:r>
      <w:r w:rsidRPr="00DD799C">
        <w:rPr>
          <w:szCs w:val="28"/>
        </w:rPr>
        <w:t xml:space="preserve"> на использование обсценной лексики в печатном виде</w:t>
      </w:r>
      <w:r>
        <w:rPr>
          <w:szCs w:val="28"/>
        </w:rPr>
        <w:t>.</w:t>
      </w:r>
      <w:r w:rsidRPr="00DD799C">
        <w:t xml:space="preserve"> </w:t>
      </w:r>
      <w:r w:rsidRPr="00DD799C">
        <w:rPr>
          <w:szCs w:val="28"/>
        </w:rPr>
        <w:t xml:space="preserve">Это табу несколько ослабло в последнее время в связи с </w:t>
      </w:r>
      <w:r>
        <w:rPr>
          <w:szCs w:val="28"/>
        </w:rPr>
        <w:t>так называемой «</w:t>
      </w:r>
      <w:r w:rsidRPr="00DD799C">
        <w:rPr>
          <w:szCs w:val="28"/>
        </w:rPr>
        <w:t>демократизацией</w:t>
      </w:r>
      <w:r>
        <w:rPr>
          <w:szCs w:val="28"/>
        </w:rPr>
        <w:t>»</w:t>
      </w:r>
      <w:r w:rsidRPr="00DD799C">
        <w:rPr>
          <w:szCs w:val="28"/>
        </w:rPr>
        <w:t xml:space="preserve"> общества и ослаблением государственного контроля за печатной сферой</w:t>
      </w:r>
      <w:r w:rsidR="00E77DB9">
        <w:rPr>
          <w:szCs w:val="28"/>
        </w:rPr>
        <w:t xml:space="preserve">, </w:t>
      </w:r>
      <w:r w:rsidR="00F7793F">
        <w:rPr>
          <w:szCs w:val="28"/>
        </w:rPr>
        <w:t xml:space="preserve">а также с </w:t>
      </w:r>
      <w:r w:rsidR="00E77DB9" w:rsidRPr="00E77DB9">
        <w:rPr>
          <w:szCs w:val="28"/>
        </w:rPr>
        <w:t>переменами в общественной морали</w:t>
      </w:r>
      <w:r w:rsidR="00E77DB9">
        <w:rPr>
          <w:szCs w:val="28"/>
        </w:rPr>
        <w:t>.</w:t>
      </w:r>
      <w:r w:rsidR="00E77DB9" w:rsidRPr="00E77DB9">
        <w:t xml:space="preserve"> </w:t>
      </w:r>
      <w:r w:rsidR="00E77DB9" w:rsidRPr="00E77DB9">
        <w:rPr>
          <w:szCs w:val="28"/>
        </w:rPr>
        <w:t>Снятие запрета на освещение определённых тем и социальных групп привело к расширению рамок приемлемой лексики в письменной речи. Мат и жаргон вошли в мо</w:t>
      </w:r>
      <w:r w:rsidR="00E77DB9">
        <w:rPr>
          <w:szCs w:val="28"/>
        </w:rPr>
        <w:t>ду, став одним из средств пиара, а также способом самовыражения и завоевания позиций лидерства в социуме.</w:t>
      </w:r>
      <w:bookmarkStart w:id="0" w:name="_Toc404883408"/>
    </w:p>
    <w:p w:rsidR="00342635" w:rsidRPr="00E27CD1" w:rsidRDefault="0003560A" w:rsidP="000D58A3">
      <w:pPr>
        <w:spacing w:after="0"/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Глава 2. </w:t>
      </w:r>
      <w:r w:rsidRPr="0003560A">
        <w:rPr>
          <w:b/>
          <w:bCs/>
          <w:szCs w:val="28"/>
        </w:rPr>
        <w:t>Отрицательное влияние ненормативной лексики на здоровье подростка</w:t>
      </w:r>
      <w:bookmarkEnd w:id="0"/>
      <w:r>
        <w:rPr>
          <w:b/>
          <w:bCs/>
          <w:szCs w:val="28"/>
        </w:rPr>
        <w:t>.</w:t>
      </w:r>
    </w:p>
    <w:p w:rsidR="00342635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Сквернословие</w:t>
      </w:r>
      <w:r w:rsidR="0003560A">
        <w:rPr>
          <w:szCs w:val="28"/>
        </w:rPr>
        <w:t xml:space="preserve"> само по себе</w:t>
      </w:r>
      <w:r w:rsidRPr="00AB341B">
        <w:rPr>
          <w:szCs w:val="28"/>
        </w:rPr>
        <w:t xml:space="preserve"> способно нанести </w:t>
      </w:r>
      <w:r w:rsidR="0003560A">
        <w:rPr>
          <w:szCs w:val="28"/>
        </w:rPr>
        <w:t xml:space="preserve">подростку </w:t>
      </w:r>
      <w:r w:rsidRPr="00AB341B">
        <w:rPr>
          <w:szCs w:val="28"/>
        </w:rPr>
        <w:t>огромный вред.</w:t>
      </w:r>
      <w:r w:rsidR="00737880">
        <w:rPr>
          <w:szCs w:val="28"/>
        </w:rPr>
        <w:t xml:space="preserve"> </w:t>
      </w:r>
    </w:p>
    <w:p w:rsidR="00AB341B" w:rsidRPr="00AB341B" w:rsidRDefault="00F7793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Подросток должен понимать, что е</w:t>
      </w:r>
      <w:r w:rsidR="00737880">
        <w:rPr>
          <w:szCs w:val="28"/>
        </w:rPr>
        <w:t>сли ты употребляешь мат, то:</w:t>
      </w:r>
    </w:p>
    <w:p w:rsidR="00AB341B" w:rsidRPr="00AB341B" w:rsidRDefault="00737880" w:rsidP="000D58A3">
      <w:pPr>
        <w:spacing w:after="0"/>
        <w:ind w:firstLine="851"/>
        <w:jc w:val="both"/>
        <w:rPr>
          <w:szCs w:val="28"/>
        </w:rPr>
      </w:pPr>
      <w:r>
        <w:rPr>
          <w:b/>
          <w:szCs w:val="28"/>
        </w:rPr>
        <w:t>в</w:t>
      </w:r>
      <w:r w:rsidR="00AB341B" w:rsidRPr="0003560A">
        <w:rPr>
          <w:b/>
          <w:szCs w:val="28"/>
        </w:rPr>
        <w:t>о-первых</w:t>
      </w:r>
      <w:r w:rsidR="00AB341B" w:rsidRPr="00AB341B">
        <w:rPr>
          <w:szCs w:val="28"/>
        </w:rPr>
        <w:t>, ты лишаешься уважительного отноше</w:t>
      </w:r>
      <w:r>
        <w:rPr>
          <w:szCs w:val="28"/>
        </w:rPr>
        <w:t>ния со стороны окружающих людей;</w:t>
      </w:r>
    </w:p>
    <w:p w:rsidR="00AB341B" w:rsidRPr="00AB341B" w:rsidRDefault="00737880" w:rsidP="000D58A3">
      <w:pPr>
        <w:spacing w:after="0"/>
        <w:ind w:firstLine="851"/>
        <w:jc w:val="both"/>
        <w:rPr>
          <w:szCs w:val="28"/>
        </w:rPr>
      </w:pPr>
      <w:r>
        <w:rPr>
          <w:b/>
          <w:szCs w:val="28"/>
        </w:rPr>
        <w:t>в</w:t>
      </w:r>
      <w:r w:rsidR="00AB341B" w:rsidRPr="0003560A">
        <w:rPr>
          <w:b/>
          <w:szCs w:val="28"/>
        </w:rPr>
        <w:t>о-вторых</w:t>
      </w:r>
      <w:r w:rsidR="00AB341B" w:rsidRPr="00AB341B">
        <w:rPr>
          <w:szCs w:val="28"/>
        </w:rPr>
        <w:t>, ранишь другого человека и отталкиваешь ег</w:t>
      </w:r>
      <w:r>
        <w:rPr>
          <w:szCs w:val="28"/>
        </w:rPr>
        <w:t>о от себя, сужаешь круг общения;</w:t>
      </w:r>
    </w:p>
    <w:p w:rsidR="00707508" w:rsidRDefault="00737880" w:rsidP="000D58A3">
      <w:pPr>
        <w:spacing w:after="0"/>
        <w:ind w:firstLine="851"/>
        <w:jc w:val="both"/>
        <w:rPr>
          <w:szCs w:val="28"/>
        </w:rPr>
      </w:pPr>
      <w:r>
        <w:rPr>
          <w:b/>
          <w:szCs w:val="28"/>
        </w:rPr>
        <w:t>в</w:t>
      </w:r>
      <w:r w:rsidR="00AB341B" w:rsidRPr="0003560A">
        <w:rPr>
          <w:b/>
          <w:szCs w:val="28"/>
        </w:rPr>
        <w:t>-третьих</w:t>
      </w:r>
      <w:r w:rsidR="00AB341B" w:rsidRPr="00AB341B">
        <w:rPr>
          <w:szCs w:val="28"/>
        </w:rPr>
        <w:t xml:space="preserve">, по мнению некоторых учёных, сквернословие </w:t>
      </w:r>
      <w:r>
        <w:rPr>
          <w:szCs w:val="28"/>
        </w:rPr>
        <w:t xml:space="preserve">даже </w:t>
      </w:r>
      <w:r w:rsidR="00AB341B" w:rsidRPr="00AB341B">
        <w:rPr>
          <w:szCs w:val="28"/>
        </w:rPr>
        <w:t>негативно влияет на генетический код и наследственность. Группа учёных 17 лет занималась проблемой сквернословия, и они доказали, что заядлые матерщинники живут намного меньше, чем те, кто не сквернословит</w:t>
      </w:r>
      <w:r w:rsidR="00707508">
        <w:rPr>
          <w:szCs w:val="28"/>
        </w:rPr>
        <w:t>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И</w:t>
      </w:r>
      <w:r w:rsidR="00995C60">
        <w:rPr>
          <w:szCs w:val="28"/>
        </w:rPr>
        <w:t>,</w:t>
      </w:r>
      <w:r w:rsidRPr="00AB341B">
        <w:rPr>
          <w:szCs w:val="28"/>
        </w:rPr>
        <w:t xml:space="preserve"> наконец, подобная лексика свидетельствует о духовной болезни человека, о его болезненном душевном состоянии.</w:t>
      </w:r>
    </w:p>
    <w:p w:rsidR="00AB341B" w:rsidRPr="00AB341B" w:rsidRDefault="00737880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Почему нельзя </w:t>
      </w:r>
      <w:r w:rsidR="00AB341B" w:rsidRPr="00AB341B">
        <w:rPr>
          <w:szCs w:val="28"/>
        </w:rPr>
        <w:t xml:space="preserve"> произносить плохи</w:t>
      </w:r>
      <w:r>
        <w:rPr>
          <w:szCs w:val="28"/>
        </w:rPr>
        <w:t>е</w:t>
      </w:r>
      <w:r w:rsidR="00AB341B" w:rsidRPr="00AB341B">
        <w:rPr>
          <w:szCs w:val="28"/>
        </w:rPr>
        <w:t>, «гнилы</w:t>
      </w:r>
      <w:r>
        <w:rPr>
          <w:szCs w:val="28"/>
        </w:rPr>
        <w:t>е</w:t>
      </w:r>
      <w:r w:rsidR="00AB341B" w:rsidRPr="00AB341B">
        <w:rPr>
          <w:szCs w:val="28"/>
        </w:rPr>
        <w:t>», скверны</w:t>
      </w:r>
      <w:r>
        <w:rPr>
          <w:szCs w:val="28"/>
        </w:rPr>
        <w:t>е</w:t>
      </w:r>
      <w:r w:rsidR="00AB341B" w:rsidRPr="00AB341B">
        <w:rPr>
          <w:szCs w:val="28"/>
        </w:rPr>
        <w:t xml:space="preserve"> слов</w:t>
      </w:r>
      <w:r>
        <w:rPr>
          <w:szCs w:val="28"/>
        </w:rPr>
        <w:t>а</w:t>
      </w:r>
      <w:r w:rsidR="00AB341B" w:rsidRPr="00AB341B">
        <w:rPr>
          <w:szCs w:val="28"/>
        </w:rPr>
        <w:t>?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Чтобы понять это, обратимся к словам Святейшего Патриарха Московского и всея Руси Кирилла, который сказал: </w:t>
      </w:r>
      <w:r w:rsidRPr="00AB341B">
        <w:rPr>
          <w:i/>
          <w:iCs/>
          <w:szCs w:val="28"/>
        </w:rPr>
        <w:t>«</w:t>
      </w:r>
      <w:r w:rsidRPr="00AB341B">
        <w:rPr>
          <w:szCs w:val="28"/>
        </w:rPr>
        <w:t>Нельзя ставить на одну доску добро и зло. Человек запутается, если будет смешивать добро и зло. А запутавшись, станет жертвой зла».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Точно так же нельзя проводить знак равенства между хорошим и плохим словом. Доброе слово делает окружающий мир добрее, а скверное слово загрязняет нашу жизнь.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 xml:space="preserve">Сквернословием человек уничтожает своё собственное достоинство, даже если ему кажется, что он унижает </w:t>
      </w:r>
      <w:r w:rsidR="00737880">
        <w:rPr>
          <w:szCs w:val="28"/>
        </w:rPr>
        <w:t xml:space="preserve">только </w:t>
      </w:r>
      <w:r w:rsidRPr="00AB341B">
        <w:rPr>
          <w:szCs w:val="28"/>
        </w:rPr>
        <w:t xml:space="preserve">других. Сквернословие — это позор для человека, говорящего скверные слова, позор для </w:t>
      </w:r>
      <w:r w:rsidR="00737880">
        <w:rPr>
          <w:szCs w:val="28"/>
        </w:rPr>
        <w:t>школы</w:t>
      </w:r>
      <w:r w:rsidRPr="00AB341B">
        <w:rPr>
          <w:szCs w:val="28"/>
        </w:rPr>
        <w:t>, если в не</w:t>
      </w:r>
      <w:r w:rsidR="00737880">
        <w:rPr>
          <w:szCs w:val="28"/>
        </w:rPr>
        <w:t>й</w:t>
      </w:r>
      <w:r w:rsidRPr="00AB341B">
        <w:rPr>
          <w:szCs w:val="28"/>
        </w:rPr>
        <w:t xml:space="preserve"> звучит брань, позор для общества, если оно терпит этот грех.</w:t>
      </w:r>
    </w:p>
    <w:p w:rsidR="00707508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 xml:space="preserve">Замечательные слова о нашем родном языке сказаны учёным-языковедом, доктором филологических наук Всеволодом Юрьевичем Троицким: «Мы обязаны знать, что одухотворённый русский язык - это душа России, её святыня, предметное воплощение высших духовных ценностей, нерушимое духовное достояние, без которого человек </w:t>
      </w:r>
      <w:r w:rsidR="00737880">
        <w:rPr>
          <w:szCs w:val="28"/>
        </w:rPr>
        <w:t>и народ в</w:t>
      </w:r>
      <w:r w:rsidR="00E002BB">
        <w:rPr>
          <w:szCs w:val="28"/>
        </w:rPr>
        <w:t xml:space="preserve"> </w:t>
      </w:r>
      <w:r w:rsidR="00737880">
        <w:rPr>
          <w:szCs w:val="28"/>
        </w:rPr>
        <w:t>целом</w:t>
      </w:r>
      <w:r w:rsidRPr="00AB341B">
        <w:rPr>
          <w:szCs w:val="28"/>
        </w:rPr>
        <w:t xml:space="preserve"> теряет своё лицо</w:t>
      </w:r>
      <w:r w:rsidR="00707508">
        <w:rPr>
          <w:szCs w:val="28"/>
        </w:rPr>
        <w:t>...»</w:t>
      </w:r>
      <w:r w:rsidRPr="00AB341B">
        <w:rPr>
          <w:szCs w:val="28"/>
        </w:rPr>
        <w:t xml:space="preserve"> </w:t>
      </w:r>
    </w:p>
    <w:p w:rsidR="00FD5593" w:rsidRDefault="00AB341B" w:rsidP="000D58A3">
      <w:pPr>
        <w:spacing w:after="0"/>
        <w:ind w:firstLine="1134"/>
        <w:jc w:val="both"/>
        <w:rPr>
          <w:szCs w:val="28"/>
        </w:rPr>
      </w:pPr>
      <w:r w:rsidRPr="00AB341B">
        <w:rPr>
          <w:szCs w:val="28"/>
        </w:rPr>
        <w:t xml:space="preserve">Язык - среда обитания народа и каждого человека. Мы «дышим» речевой продукцией своих современников в повседневном общении дома и в школе, на улице и в автобусе, магазине, слушая радио или телевизор. </w:t>
      </w:r>
    </w:p>
    <w:p w:rsidR="00AB341B" w:rsidRPr="00AB341B" w:rsidRDefault="00AB341B" w:rsidP="000D58A3">
      <w:pPr>
        <w:spacing w:after="0"/>
        <w:ind w:firstLine="1134"/>
        <w:jc w:val="both"/>
        <w:rPr>
          <w:szCs w:val="28"/>
        </w:rPr>
      </w:pPr>
      <w:r w:rsidRPr="00AB341B">
        <w:rPr>
          <w:szCs w:val="28"/>
        </w:rPr>
        <w:t xml:space="preserve">Сегодня остро встала проблема экологии языка. Неблагополучное состояние </w:t>
      </w:r>
      <w:r w:rsidRPr="00055ED6">
        <w:rPr>
          <w:b/>
          <w:szCs w:val="28"/>
          <w:u w:val="single"/>
        </w:rPr>
        <w:t>природной</w:t>
      </w:r>
      <w:r w:rsidRPr="00AB341B">
        <w:rPr>
          <w:szCs w:val="28"/>
        </w:rPr>
        <w:t xml:space="preserve"> среды может подорвать здоровье человека. </w:t>
      </w:r>
      <w:r w:rsidRPr="00AB341B">
        <w:rPr>
          <w:szCs w:val="28"/>
        </w:rPr>
        <w:lastRenderedPageBreak/>
        <w:t xml:space="preserve">Неблагополучное состояние </w:t>
      </w:r>
      <w:r w:rsidRPr="00055ED6">
        <w:rPr>
          <w:b/>
          <w:szCs w:val="28"/>
          <w:u w:val="single"/>
        </w:rPr>
        <w:t>языковой</w:t>
      </w:r>
      <w:r w:rsidRPr="00AB341B">
        <w:rPr>
          <w:szCs w:val="28"/>
        </w:rPr>
        <w:t xml:space="preserve"> среды вызывает духовную деградацию отдельной личности и всего народа, может уничтожить народ как культурно-исторический феномен.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Настоятельные призывы к ответственности за слово не пустой звук: забота о высоте и чистоте слова – задача не только культурно-воспитательная, но и глубоко нравственная.</w:t>
      </w:r>
    </w:p>
    <w:p w:rsidR="008E0128" w:rsidRPr="00E27CD1" w:rsidRDefault="00AB341B" w:rsidP="000D58A3">
      <w:pPr>
        <w:spacing w:after="0"/>
        <w:ind w:firstLine="851"/>
        <w:jc w:val="both"/>
        <w:rPr>
          <w:b/>
          <w:szCs w:val="28"/>
        </w:rPr>
      </w:pPr>
      <w:r w:rsidRPr="0003560A">
        <w:rPr>
          <w:szCs w:val="28"/>
        </w:rPr>
        <w:t>Против сквернословия выступает и закон Российской Федерации. Вы нес</w:t>
      </w:r>
      <w:r w:rsidR="00FD5593">
        <w:rPr>
          <w:szCs w:val="28"/>
        </w:rPr>
        <w:t xml:space="preserve">ёте ответственность за то, что </w:t>
      </w:r>
      <w:r w:rsidRPr="0003560A">
        <w:rPr>
          <w:szCs w:val="28"/>
        </w:rPr>
        <w:t xml:space="preserve">говорите. Публичное употребление нецензурной лексики – это </w:t>
      </w:r>
      <w:r w:rsidRPr="00FD5593">
        <w:rPr>
          <w:b/>
          <w:szCs w:val="28"/>
        </w:rPr>
        <w:t>административное правонарушение, мелкое хулиганство</w:t>
      </w:r>
      <w:r w:rsidR="0003560A" w:rsidRPr="00FD5593">
        <w:rPr>
          <w:b/>
          <w:szCs w:val="28"/>
        </w:rPr>
        <w:t>.</w:t>
      </w:r>
    </w:p>
    <w:p w:rsidR="008E0128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Какова же ситуация в обществе, где живу</w:t>
      </w:r>
      <w:r w:rsidR="006F2255">
        <w:rPr>
          <w:szCs w:val="28"/>
        </w:rPr>
        <w:t xml:space="preserve"> и работаю</w:t>
      </w:r>
      <w:r w:rsidRPr="00AB341B">
        <w:rPr>
          <w:szCs w:val="28"/>
        </w:rPr>
        <w:t xml:space="preserve"> я? Чтобы это выяснить, мной было проведено небольшое исследование </w:t>
      </w:r>
      <w:r w:rsidR="001B1EE5">
        <w:rPr>
          <w:szCs w:val="28"/>
        </w:rPr>
        <w:t xml:space="preserve">- </w:t>
      </w:r>
      <w:r w:rsidRPr="00AB341B">
        <w:rPr>
          <w:szCs w:val="28"/>
        </w:rPr>
        <w:t xml:space="preserve">анкетирование среди учащихся </w:t>
      </w:r>
      <w:r w:rsidR="00F7793F">
        <w:rPr>
          <w:szCs w:val="28"/>
        </w:rPr>
        <w:t xml:space="preserve">кадетских классов общеобразовательного учреждения Школы №1000. </w:t>
      </w:r>
      <w:r w:rsidR="001B1EE5">
        <w:rPr>
          <w:szCs w:val="28"/>
        </w:rPr>
        <w:t xml:space="preserve"> </w:t>
      </w:r>
    </w:p>
    <w:p w:rsidR="007256DD" w:rsidRDefault="00E27CD1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Исследование было проведено </w:t>
      </w:r>
      <w:r w:rsidR="006F2255">
        <w:rPr>
          <w:szCs w:val="28"/>
        </w:rPr>
        <w:t xml:space="preserve">по нескольким направлениям, </w:t>
      </w:r>
      <w:r>
        <w:rPr>
          <w:szCs w:val="28"/>
        </w:rPr>
        <w:t>среди 3</w:t>
      </w:r>
      <w:r w:rsidR="006F2255">
        <w:rPr>
          <w:szCs w:val="28"/>
        </w:rPr>
        <w:t>-х</w:t>
      </w:r>
      <w:r>
        <w:rPr>
          <w:szCs w:val="28"/>
        </w:rPr>
        <w:t xml:space="preserve"> кадетских классов,</w:t>
      </w:r>
      <w:r w:rsidR="006F2255">
        <w:rPr>
          <w:szCs w:val="28"/>
        </w:rPr>
        <w:t xml:space="preserve"> 5-й (28 учащихся, 5 девочек)</w:t>
      </w:r>
      <w:r>
        <w:rPr>
          <w:szCs w:val="28"/>
        </w:rPr>
        <w:t>,</w:t>
      </w:r>
      <w:r w:rsidR="006F2255">
        <w:rPr>
          <w:szCs w:val="28"/>
        </w:rPr>
        <w:t xml:space="preserve"> 6-й (21 учащийся, 9 девочек)</w:t>
      </w:r>
      <w:r>
        <w:rPr>
          <w:szCs w:val="28"/>
        </w:rPr>
        <w:t>,</w:t>
      </w:r>
      <w:r w:rsidR="006F2255">
        <w:rPr>
          <w:szCs w:val="28"/>
        </w:rPr>
        <w:t xml:space="preserve"> и 7-й классы (27 учащихся, 11 девочек). Исследуемым были заданы следующие вопросы, в результате ответов на которые были выявлены и проанализированы следующие показатели:</w:t>
      </w:r>
    </w:p>
    <w:p w:rsidR="006F2255" w:rsidRPr="008E0128" w:rsidRDefault="006F2255" w:rsidP="000D58A3">
      <w:pPr>
        <w:spacing w:after="0"/>
        <w:ind w:firstLine="851"/>
        <w:jc w:val="both"/>
        <w:rPr>
          <w:szCs w:val="28"/>
        </w:rPr>
      </w:pPr>
    </w:p>
    <w:p w:rsidR="00737880" w:rsidRPr="00440201" w:rsidRDefault="007256DD" w:rsidP="000D58A3">
      <w:pPr>
        <w:spacing w:after="0"/>
        <w:jc w:val="both"/>
        <w:rPr>
          <w:b/>
          <w:szCs w:val="28"/>
        </w:rPr>
      </w:pPr>
      <w:r w:rsidRPr="00440201">
        <w:rPr>
          <w:b/>
          <w:szCs w:val="28"/>
        </w:rPr>
        <w:t>1. Твоё отношение к ненормативной лексике</w:t>
      </w:r>
    </w:p>
    <w:p w:rsidR="00AB341B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отрицательное </w:t>
      </w:r>
      <w:r w:rsidR="00CB5AEF">
        <w:rPr>
          <w:szCs w:val="28"/>
        </w:rPr>
        <w:t>– 2%</w:t>
      </w:r>
    </w:p>
    <w:p w:rsidR="00AB341B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положительное –</w:t>
      </w:r>
      <w:r w:rsidR="00CB5AEF">
        <w:rPr>
          <w:szCs w:val="28"/>
        </w:rPr>
        <w:t xml:space="preserve"> 6%</w:t>
      </w:r>
    </w:p>
    <w:p w:rsidR="007256DD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нейтральное –</w:t>
      </w:r>
      <w:r w:rsidR="006C7F73">
        <w:rPr>
          <w:szCs w:val="28"/>
        </w:rPr>
        <w:t xml:space="preserve"> 92 %</w:t>
      </w:r>
    </w:p>
    <w:p w:rsidR="00D55E09" w:rsidRDefault="00D55E09" w:rsidP="000D58A3">
      <w:pPr>
        <w:spacing w:after="0"/>
        <w:ind w:firstLine="851"/>
        <w:jc w:val="both"/>
        <w:rPr>
          <w:szCs w:val="28"/>
        </w:rPr>
      </w:pPr>
    </w:p>
    <w:p w:rsidR="00D55E09" w:rsidRDefault="00A722D2" w:rsidP="000D58A3">
      <w:pPr>
        <w:spacing w:after="0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70960" cy="1973580"/>
            <wp:effectExtent l="38100" t="0" r="1524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301A" w:rsidRDefault="001B301A" w:rsidP="000D58A3">
      <w:pPr>
        <w:spacing w:after="0"/>
        <w:jc w:val="both"/>
        <w:rPr>
          <w:b/>
          <w:szCs w:val="28"/>
        </w:rPr>
      </w:pPr>
    </w:p>
    <w:p w:rsidR="007256DD" w:rsidRPr="001B301A" w:rsidRDefault="007256DD" w:rsidP="000D58A3">
      <w:pPr>
        <w:spacing w:after="0"/>
        <w:rPr>
          <w:b/>
          <w:szCs w:val="28"/>
        </w:rPr>
      </w:pPr>
      <w:r w:rsidRPr="001B301A">
        <w:rPr>
          <w:b/>
          <w:szCs w:val="28"/>
        </w:rPr>
        <w:t>2. Используешь ли ты ненормативную лексику?</w:t>
      </w:r>
    </w:p>
    <w:p w:rsidR="007256DD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 использую вообще –</w:t>
      </w:r>
      <w:r w:rsidR="00CB5AEF">
        <w:rPr>
          <w:szCs w:val="28"/>
        </w:rPr>
        <w:t xml:space="preserve"> 5%</w:t>
      </w:r>
    </w:p>
    <w:p w:rsidR="007256DD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иногда –</w:t>
      </w:r>
      <w:r w:rsidR="00CB5AEF">
        <w:rPr>
          <w:szCs w:val="28"/>
        </w:rPr>
        <w:t xml:space="preserve"> 14%</w:t>
      </w:r>
    </w:p>
    <w:p w:rsidR="007256DD" w:rsidRDefault="007256DD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в экстренных случаях </w:t>
      </w:r>
      <w:r w:rsidR="00CB5AEF">
        <w:rPr>
          <w:szCs w:val="28"/>
        </w:rPr>
        <w:t>– 81%</w:t>
      </w:r>
    </w:p>
    <w:p w:rsidR="00D368E7" w:rsidRDefault="00D368E7" w:rsidP="000D58A3">
      <w:pPr>
        <w:spacing w:after="0"/>
        <w:ind w:firstLine="851"/>
        <w:jc w:val="both"/>
        <w:rPr>
          <w:szCs w:val="28"/>
        </w:rPr>
      </w:pPr>
    </w:p>
    <w:p w:rsidR="00E0152B" w:rsidRPr="006F2255" w:rsidRDefault="00D368E7" w:rsidP="000D58A3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2EFF1A7" wp14:editId="3A165CCC">
            <wp:extent cx="4229100" cy="1971675"/>
            <wp:effectExtent l="3810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341B" w:rsidRPr="001B301A" w:rsidRDefault="007256DD" w:rsidP="000D58A3">
      <w:pPr>
        <w:spacing w:after="0"/>
        <w:jc w:val="both"/>
        <w:rPr>
          <w:b/>
          <w:szCs w:val="28"/>
        </w:rPr>
      </w:pPr>
      <w:r w:rsidRPr="001B301A">
        <w:rPr>
          <w:b/>
          <w:szCs w:val="28"/>
        </w:rPr>
        <w:t>3.Оправдываешь ли ты использование ненормативной лексики в экстренных случаях?</w:t>
      </w:r>
    </w:p>
    <w:p w:rsidR="007256DD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да –</w:t>
      </w:r>
      <w:r w:rsidR="00CB5AEF">
        <w:rPr>
          <w:szCs w:val="28"/>
        </w:rPr>
        <w:t xml:space="preserve"> 9</w:t>
      </w:r>
      <w:r w:rsidR="001B301A">
        <w:rPr>
          <w:szCs w:val="28"/>
        </w:rPr>
        <w:t>4</w:t>
      </w:r>
      <w:r w:rsidR="00CB5AEF">
        <w:rPr>
          <w:szCs w:val="28"/>
        </w:rPr>
        <w:t>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нет –</w:t>
      </w:r>
      <w:r w:rsidR="00CB5AEF">
        <w:rPr>
          <w:szCs w:val="28"/>
        </w:rPr>
        <w:t xml:space="preserve"> 4%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иное –</w:t>
      </w:r>
      <w:r w:rsidR="001B301A">
        <w:rPr>
          <w:szCs w:val="28"/>
        </w:rPr>
        <w:t xml:space="preserve"> 2%</w:t>
      </w:r>
    </w:p>
    <w:p w:rsidR="001B301A" w:rsidRDefault="001B301A" w:rsidP="000D58A3">
      <w:pPr>
        <w:spacing w:after="0"/>
        <w:ind w:firstLine="851"/>
        <w:jc w:val="both"/>
        <w:rPr>
          <w:szCs w:val="28"/>
        </w:rPr>
      </w:pPr>
    </w:p>
    <w:p w:rsidR="001B301A" w:rsidRDefault="001B301A" w:rsidP="000D58A3">
      <w:pPr>
        <w:spacing w:after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4D09FECD" wp14:editId="1380EF78">
            <wp:extent cx="3682365" cy="1906905"/>
            <wp:effectExtent l="38100" t="0" r="13335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301A" w:rsidRDefault="001B301A" w:rsidP="000D58A3">
      <w:pPr>
        <w:spacing w:after="0"/>
        <w:jc w:val="both"/>
        <w:rPr>
          <w:b/>
          <w:szCs w:val="28"/>
        </w:rPr>
      </w:pPr>
    </w:p>
    <w:p w:rsidR="006C7F73" w:rsidRPr="001B301A" w:rsidRDefault="006C7F73" w:rsidP="000D58A3">
      <w:pPr>
        <w:spacing w:after="0"/>
        <w:jc w:val="both"/>
        <w:rPr>
          <w:b/>
          <w:szCs w:val="28"/>
        </w:rPr>
      </w:pPr>
      <w:r w:rsidRPr="001B301A">
        <w:rPr>
          <w:b/>
          <w:szCs w:val="28"/>
        </w:rPr>
        <w:t>4. Раздражает ли тебя использование ненормативной лексики в разговоре твоими собеседниками?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да –</w:t>
      </w:r>
      <w:r w:rsidR="00CB5AEF">
        <w:rPr>
          <w:szCs w:val="28"/>
        </w:rPr>
        <w:t xml:space="preserve"> 12%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нет –</w:t>
      </w:r>
      <w:r w:rsidR="00CB5AEF">
        <w:rPr>
          <w:szCs w:val="28"/>
        </w:rPr>
        <w:t xml:space="preserve"> 68%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иное –</w:t>
      </w:r>
      <w:r w:rsidR="00CB5AEF">
        <w:rPr>
          <w:szCs w:val="28"/>
        </w:rPr>
        <w:t xml:space="preserve"> 20%</w:t>
      </w:r>
    </w:p>
    <w:p w:rsidR="001B301A" w:rsidRDefault="001B301A" w:rsidP="000D58A3">
      <w:pPr>
        <w:spacing w:after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A4B38F1" wp14:editId="22D443EE">
            <wp:extent cx="3360420" cy="1691640"/>
            <wp:effectExtent l="38100" t="0" r="1143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556C" w:rsidRDefault="0016556C" w:rsidP="000D58A3">
      <w:pPr>
        <w:spacing w:after="0"/>
        <w:jc w:val="both"/>
        <w:rPr>
          <w:b/>
          <w:szCs w:val="28"/>
        </w:rPr>
      </w:pPr>
    </w:p>
    <w:p w:rsidR="006C7F73" w:rsidRPr="00D368E7" w:rsidRDefault="006C7F73" w:rsidP="000D58A3">
      <w:pPr>
        <w:spacing w:after="0"/>
        <w:jc w:val="both"/>
        <w:rPr>
          <w:b/>
          <w:szCs w:val="28"/>
        </w:rPr>
      </w:pPr>
      <w:bookmarkStart w:id="1" w:name="_GoBack"/>
      <w:bookmarkEnd w:id="1"/>
      <w:r w:rsidRPr="00D368E7">
        <w:rPr>
          <w:b/>
          <w:szCs w:val="28"/>
        </w:rPr>
        <w:lastRenderedPageBreak/>
        <w:t>5.В вашей семье используется нецензурная брань?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да –</w:t>
      </w:r>
      <w:r w:rsidR="00CB5AEF">
        <w:rPr>
          <w:szCs w:val="28"/>
        </w:rPr>
        <w:t xml:space="preserve"> 6%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нет –</w:t>
      </w:r>
      <w:r w:rsidR="00CB5AEF">
        <w:rPr>
          <w:szCs w:val="28"/>
        </w:rPr>
        <w:t xml:space="preserve"> 4%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иногда –</w:t>
      </w:r>
      <w:r w:rsidR="00CB5AEF">
        <w:rPr>
          <w:szCs w:val="28"/>
        </w:rPr>
        <w:t xml:space="preserve"> 90%</w:t>
      </w:r>
    </w:p>
    <w:p w:rsidR="00D368E7" w:rsidRDefault="001B301A" w:rsidP="000D58A3">
      <w:pPr>
        <w:spacing w:after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EFD1F77" wp14:editId="0FACE51C">
            <wp:extent cx="3261360" cy="1752600"/>
            <wp:effectExtent l="38100" t="0" r="152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7F73" w:rsidRPr="00D368E7" w:rsidRDefault="006C7F73" w:rsidP="000D58A3">
      <w:pPr>
        <w:spacing w:after="0"/>
        <w:jc w:val="both"/>
        <w:rPr>
          <w:b/>
          <w:szCs w:val="28"/>
        </w:rPr>
      </w:pPr>
      <w:r w:rsidRPr="00D368E7">
        <w:rPr>
          <w:b/>
          <w:szCs w:val="28"/>
        </w:rPr>
        <w:t>6. Как ты думаешь, влияет ли использование ненормативной лексики на развитие учащихся?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да –</w:t>
      </w:r>
      <w:r w:rsidR="00CB5AEF">
        <w:rPr>
          <w:szCs w:val="28"/>
        </w:rPr>
        <w:t xml:space="preserve"> 4%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нет –</w:t>
      </w:r>
      <w:r w:rsidR="00CB5AEF">
        <w:rPr>
          <w:szCs w:val="28"/>
        </w:rPr>
        <w:t xml:space="preserve"> 96%</w:t>
      </w:r>
    </w:p>
    <w:p w:rsidR="00D368E7" w:rsidRDefault="00D368E7" w:rsidP="000D58A3">
      <w:pPr>
        <w:spacing w:after="0"/>
        <w:ind w:firstLine="851"/>
        <w:jc w:val="both"/>
        <w:rPr>
          <w:szCs w:val="28"/>
        </w:rPr>
      </w:pPr>
    </w:p>
    <w:p w:rsidR="00D368E7" w:rsidRDefault="00A722D2" w:rsidP="000D58A3">
      <w:pPr>
        <w:spacing w:after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368040" cy="2377440"/>
            <wp:effectExtent l="38100" t="0" r="22860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68E7" w:rsidRDefault="00D368E7" w:rsidP="000D58A3">
      <w:pPr>
        <w:spacing w:after="0"/>
        <w:jc w:val="both"/>
        <w:rPr>
          <w:b/>
          <w:szCs w:val="28"/>
        </w:rPr>
      </w:pPr>
    </w:p>
    <w:p w:rsidR="006C7F73" w:rsidRPr="00D368E7" w:rsidRDefault="006C7F73" w:rsidP="000D58A3">
      <w:pPr>
        <w:spacing w:after="0"/>
        <w:jc w:val="both"/>
        <w:rPr>
          <w:b/>
          <w:szCs w:val="28"/>
        </w:rPr>
      </w:pPr>
      <w:r w:rsidRPr="00D368E7">
        <w:rPr>
          <w:b/>
          <w:szCs w:val="28"/>
        </w:rPr>
        <w:t>7. Как ты думаешь, кто чаще всего использует ненормативную лексику среди твоих сверстников?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отличники –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хорошисты –</w:t>
      </w:r>
      <w:r w:rsidR="00CB5AEF">
        <w:rPr>
          <w:szCs w:val="28"/>
        </w:rPr>
        <w:t xml:space="preserve"> 10%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троечники –</w:t>
      </w:r>
      <w:r w:rsidR="00CB5AEF">
        <w:rPr>
          <w:szCs w:val="28"/>
        </w:rPr>
        <w:t xml:space="preserve"> 10%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двоечники –</w:t>
      </w:r>
      <w:r w:rsidR="00CB5AEF">
        <w:rPr>
          <w:szCs w:val="28"/>
        </w:rPr>
        <w:t xml:space="preserve"> 8%</w:t>
      </w:r>
    </w:p>
    <w:p w:rsidR="006C7F7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все без исключения –</w:t>
      </w:r>
      <w:r w:rsidR="00CB5AEF">
        <w:rPr>
          <w:szCs w:val="28"/>
        </w:rPr>
        <w:t xml:space="preserve"> 72%</w:t>
      </w:r>
      <w:r w:rsidR="00DE7E5F">
        <w:rPr>
          <w:szCs w:val="28"/>
        </w:rPr>
        <w:t>.</w:t>
      </w:r>
    </w:p>
    <w:p w:rsidR="00F91093" w:rsidRPr="00F91093" w:rsidRDefault="00D368E7" w:rsidP="000D58A3">
      <w:pPr>
        <w:spacing w:after="0"/>
        <w:ind w:firstLine="851"/>
        <w:jc w:val="both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3718560" cy="1996440"/>
            <wp:effectExtent l="38100" t="0" r="15240" b="2286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68E7" w:rsidRDefault="00D368E7" w:rsidP="000D58A3">
      <w:pPr>
        <w:spacing w:after="0"/>
        <w:ind w:firstLine="851"/>
        <w:jc w:val="both"/>
        <w:rPr>
          <w:b/>
          <w:szCs w:val="28"/>
        </w:rPr>
      </w:pPr>
    </w:p>
    <w:p w:rsidR="00DE7E5F" w:rsidRPr="00F91093" w:rsidRDefault="002740A7" w:rsidP="000D58A3">
      <w:pPr>
        <w:spacing w:after="0"/>
        <w:ind w:firstLine="851"/>
        <w:jc w:val="both"/>
        <w:rPr>
          <w:b/>
          <w:szCs w:val="28"/>
        </w:rPr>
      </w:pPr>
      <w:r>
        <w:rPr>
          <w:b/>
          <w:szCs w:val="28"/>
        </w:rPr>
        <w:t>Результаты исследования</w:t>
      </w:r>
      <w:r w:rsidR="00DE7E5F" w:rsidRPr="00F91093">
        <w:rPr>
          <w:b/>
          <w:szCs w:val="28"/>
        </w:rPr>
        <w:t xml:space="preserve"> показали, что: </w:t>
      </w:r>
    </w:p>
    <w:p w:rsidR="002740A7" w:rsidRDefault="00DE7E5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1. Ненормативная </w:t>
      </w:r>
      <w:r w:rsidR="002740A7">
        <w:rPr>
          <w:szCs w:val="28"/>
        </w:rPr>
        <w:t xml:space="preserve">лексика прочно вошла в жизнь учащихся  </w:t>
      </w:r>
    </w:p>
    <w:p w:rsidR="00DE7E5F" w:rsidRDefault="002740A7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    общеобразовательной школы</w:t>
      </w:r>
      <w:r w:rsidR="00DE7E5F">
        <w:rPr>
          <w:szCs w:val="28"/>
        </w:rPr>
        <w:t>.</w:t>
      </w:r>
    </w:p>
    <w:p w:rsidR="00DE7E5F" w:rsidRDefault="00DE7E5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2. Одноклассников не раздражает, не пугает и не смущает применение  </w:t>
      </w:r>
    </w:p>
    <w:p w:rsidR="00DE7E5F" w:rsidRDefault="00DE7E5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    бранных слов в разговорной речи.</w:t>
      </w:r>
    </w:p>
    <w:p w:rsidR="00F91093" w:rsidRDefault="00DE7E5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3. Применение матерных слов </w:t>
      </w:r>
      <w:r w:rsidR="00F91093">
        <w:rPr>
          <w:szCs w:val="28"/>
        </w:rPr>
        <w:t xml:space="preserve">в семейном общении – это тоже реалии </w:t>
      </w:r>
    </w:p>
    <w:p w:rsidR="00DE7E5F" w:rsidRDefault="00F9109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    нашего времени.</w:t>
      </w:r>
    </w:p>
    <w:p w:rsidR="004E63FB" w:rsidRPr="000D58A3" w:rsidRDefault="006C7F73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Как мы с Вами видим, результат </w:t>
      </w:r>
      <w:r w:rsidR="00CB5AEF">
        <w:rPr>
          <w:szCs w:val="28"/>
        </w:rPr>
        <w:t xml:space="preserve">исследования </w:t>
      </w:r>
      <w:r>
        <w:rPr>
          <w:szCs w:val="28"/>
        </w:rPr>
        <w:t>впечатляет</w:t>
      </w:r>
      <w:r w:rsidR="00F91093">
        <w:rPr>
          <w:szCs w:val="28"/>
        </w:rPr>
        <w:t>, и не самым положительным образом.</w:t>
      </w:r>
      <w:r>
        <w:rPr>
          <w:szCs w:val="28"/>
        </w:rPr>
        <w:t xml:space="preserve"> Ненормативная лексика прочно укоренилась в нашу жизнь, причём</w:t>
      </w:r>
      <w:r w:rsidR="008E0128">
        <w:rPr>
          <w:szCs w:val="28"/>
        </w:rPr>
        <w:t xml:space="preserve"> её применение</w:t>
      </w:r>
      <w:r>
        <w:rPr>
          <w:szCs w:val="28"/>
        </w:rPr>
        <w:t xml:space="preserve"> никакие возрастные</w:t>
      </w:r>
      <w:r w:rsidR="008E0128">
        <w:rPr>
          <w:szCs w:val="28"/>
        </w:rPr>
        <w:t xml:space="preserve"> и </w:t>
      </w:r>
      <w:r w:rsidR="000D58A3">
        <w:rPr>
          <w:szCs w:val="28"/>
        </w:rPr>
        <w:t>общественные рамки</w:t>
      </w:r>
      <w:r w:rsidR="008E0128">
        <w:rPr>
          <w:szCs w:val="28"/>
        </w:rPr>
        <w:t xml:space="preserve"> </w:t>
      </w:r>
      <w:r>
        <w:rPr>
          <w:szCs w:val="28"/>
        </w:rPr>
        <w:t xml:space="preserve"> не ограничивают.</w:t>
      </w:r>
    </w:p>
    <w:p w:rsidR="00BD082E" w:rsidRPr="00BD082E" w:rsidRDefault="00BD082E" w:rsidP="000D58A3">
      <w:pPr>
        <w:spacing w:after="0"/>
        <w:ind w:firstLine="851"/>
        <w:rPr>
          <w:b/>
          <w:szCs w:val="28"/>
        </w:rPr>
      </w:pPr>
      <w:r>
        <w:rPr>
          <w:b/>
          <w:szCs w:val="28"/>
        </w:rPr>
        <w:t xml:space="preserve">Глава 3. </w:t>
      </w:r>
      <w:r w:rsidR="006C7F73">
        <w:rPr>
          <w:b/>
          <w:szCs w:val="28"/>
        </w:rPr>
        <w:t>Как избежать сквернословия?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«Хорошую речь хорошо и слушать» — гласит пословица.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Каковы же пути сознательного регулирования, охраны и развития литературного языка в наши дни?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 </w:t>
      </w:r>
      <w:r w:rsidRPr="00FD5593">
        <w:rPr>
          <w:b/>
          <w:szCs w:val="28"/>
        </w:rPr>
        <w:t>Во-первых</w:t>
      </w:r>
      <w:r w:rsidRPr="00AB341B">
        <w:rPr>
          <w:szCs w:val="28"/>
        </w:rPr>
        <w:t>, это чтение и изучение лучших образцов художественной литературы, которые показывают пример «цензурного», в лучшем смысле этого слова, употребления языка.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AB341B">
        <w:rPr>
          <w:szCs w:val="28"/>
        </w:rPr>
        <w:t> </w:t>
      </w:r>
      <w:r w:rsidRPr="00FD5593">
        <w:rPr>
          <w:b/>
          <w:szCs w:val="28"/>
        </w:rPr>
        <w:t>Во-вторых</w:t>
      </w:r>
      <w:r w:rsidRPr="00AB341B">
        <w:rPr>
          <w:szCs w:val="28"/>
        </w:rPr>
        <w:t xml:space="preserve">, надо стараться общаться с людьми, не употребляющими сквернословия. А если рядом с тобой такие слова употребляют, иметь мужество указывать на недопустимость этого.  На уровне школы необходимы мероприятия, которые были бы направлены на формирование любви к чистому языку. 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FD5593">
        <w:rPr>
          <w:b/>
          <w:szCs w:val="28"/>
        </w:rPr>
        <w:t>В-третьих</w:t>
      </w:r>
      <w:r w:rsidRPr="00AB341B">
        <w:rPr>
          <w:szCs w:val="28"/>
        </w:rPr>
        <w:t>, важна роль государства в регулировании этого процесса. Опыт стран, принявших законы о национальном языке (Франция, Исландия), убедительно свидетельствует в пользу под</w:t>
      </w:r>
      <w:r w:rsidR="00CB5AEF">
        <w:rPr>
          <w:szCs w:val="28"/>
        </w:rPr>
        <w:t>обных законодательных акций.  В нашей стране уже у</w:t>
      </w:r>
      <w:r w:rsidRPr="00AB341B">
        <w:rPr>
          <w:szCs w:val="28"/>
        </w:rPr>
        <w:t>тверждена федеральная программа «Русский язык», которая начинает реализовываться. На государственном уровне нужно поставить правовой заслон нецензурным словам в литературе, на телевидении, в кино.</w:t>
      </w:r>
    </w:p>
    <w:p w:rsidR="00AB341B" w:rsidRPr="00AB341B" w:rsidRDefault="00AB341B" w:rsidP="000D58A3">
      <w:pPr>
        <w:spacing w:after="0"/>
        <w:ind w:firstLine="851"/>
        <w:jc w:val="both"/>
        <w:rPr>
          <w:szCs w:val="28"/>
        </w:rPr>
      </w:pPr>
      <w:r w:rsidRPr="00FD5593">
        <w:rPr>
          <w:b/>
          <w:szCs w:val="28"/>
        </w:rPr>
        <w:lastRenderedPageBreak/>
        <w:t>В-четвертых</w:t>
      </w:r>
      <w:r w:rsidRPr="00AB341B">
        <w:rPr>
          <w:szCs w:val="28"/>
        </w:rPr>
        <w:t>, хотя защита языка – дело коллективное, национальное, но эффективной она может быть только при условии личной активности каждого носителя языка. Надо самому анализировать свою речь, не использовать ненормативную лексику, слова-паразиты, больше читать книг.</w:t>
      </w:r>
    </w:p>
    <w:p w:rsidR="00CB5AEF" w:rsidRDefault="00CB5AEF" w:rsidP="000D58A3">
      <w:pPr>
        <w:spacing w:after="0"/>
        <w:rPr>
          <w:b/>
          <w:szCs w:val="28"/>
        </w:rPr>
      </w:pPr>
    </w:p>
    <w:p w:rsidR="00900998" w:rsidRDefault="00AB341B" w:rsidP="000D58A3">
      <w:pPr>
        <w:spacing w:after="0"/>
        <w:jc w:val="center"/>
        <w:rPr>
          <w:b/>
          <w:sz w:val="36"/>
          <w:szCs w:val="36"/>
        </w:rPr>
      </w:pPr>
      <w:r w:rsidRPr="008E0128">
        <w:rPr>
          <w:b/>
          <w:sz w:val="36"/>
          <w:szCs w:val="36"/>
        </w:rPr>
        <w:t>Заключение</w:t>
      </w:r>
    </w:p>
    <w:p w:rsidR="005C2334" w:rsidRPr="008E0128" w:rsidRDefault="005C2334" w:rsidP="000D58A3">
      <w:pPr>
        <w:spacing w:after="0"/>
        <w:jc w:val="center"/>
        <w:rPr>
          <w:b/>
          <w:sz w:val="36"/>
          <w:szCs w:val="36"/>
        </w:rPr>
      </w:pPr>
    </w:p>
    <w:p w:rsidR="00C0144F" w:rsidRPr="00C0144F" w:rsidRDefault="00F7793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Проведённое исследование</w:t>
      </w:r>
      <w:r w:rsidR="00C0144F" w:rsidRPr="00C0144F">
        <w:rPr>
          <w:szCs w:val="28"/>
        </w:rPr>
        <w:t xml:space="preserve"> позволило решить поставленные задачи и </w:t>
      </w:r>
      <w:r w:rsidR="00CB5AEF">
        <w:rPr>
          <w:szCs w:val="28"/>
        </w:rPr>
        <w:t>подтвердить выдвинутую гипотезу:</w:t>
      </w:r>
      <w:r w:rsidR="00C0144F" w:rsidRPr="00C0144F">
        <w:rPr>
          <w:szCs w:val="28"/>
        </w:rPr>
        <w:t xml:space="preserve"> </w:t>
      </w:r>
      <w:r w:rsidR="00CB5AEF">
        <w:rPr>
          <w:szCs w:val="28"/>
        </w:rPr>
        <w:t>в</w:t>
      </w:r>
      <w:r w:rsidR="00C0144F" w:rsidRPr="00C0144F">
        <w:rPr>
          <w:szCs w:val="28"/>
        </w:rPr>
        <w:t xml:space="preserve"> современном обществе употребление ненормативной лексики приобрело масштабы эпидемии, она проникла в литературу, в кино, в средства массовой информации, для многих матерная речь становится нормой. Школьники-подростки, не имея стойкого иммунитета к этой словесной инфекции, заражены ею уже в начальной школе.</w:t>
      </w:r>
    </w:p>
    <w:p w:rsidR="00C0144F" w:rsidRPr="00C0144F" w:rsidRDefault="00BB6269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 Каждый подросток должен понимать, и ему</w:t>
      </w:r>
      <w:r w:rsidR="00C0144F" w:rsidRPr="00C0144F">
        <w:rPr>
          <w:szCs w:val="28"/>
        </w:rPr>
        <w:t xml:space="preserve"> нужно неустанно объяснять, что сквернословие – я</w:t>
      </w:r>
      <w:r w:rsidR="00CB5AEF">
        <w:rPr>
          <w:szCs w:val="28"/>
        </w:rPr>
        <w:t>зык людей необразованных, недалё</w:t>
      </w:r>
      <w:r w:rsidR="00C0144F" w:rsidRPr="00C0144F">
        <w:rPr>
          <w:szCs w:val="28"/>
        </w:rPr>
        <w:t>ких, опустившихся. Их лексикон ограничен несколькими словами, которые они комбинируют между собой, превращают в разные части речи, чтобы выражать свои примитивные мысли. Человек</w:t>
      </w:r>
      <w:r>
        <w:rPr>
          <w:szCs w:val="28"/>
        </w:rPr>
        <w:t xml:space="preserve"> образованный, грамотный всегда сможет заменить</w:t>
      </w:r>
      <w:r w:rsidR="00C0144F" w:rsidRPr="00C0144F">
        <w:rPr>
          <w:szCs w:val="28"/>
        </w:rPr>
        <w:t xml:space="preserve"> нецензурное выражение </w:t>
      </w:r>
      <w:r>
        <w:rPr>
          <w:szCs w:val="28"/>
        </w:rPr>
        <w:t>достойным словом русского языка</w:t>
      </w:r>
      <w:r w:rsidR="00C0144F" w:rsidRPr="00C0144F">
        <w:rPr>
          <w:szCs w:val="28"/>
        </w:rPr>
        <w:t>.</w:t>
      </w:r>
    </w:p>
    <w:p w:rsidR="00C0144F" w:rsidRPr="00C0144F" w:rsidRDefault="00C0144F" w:rsidP="000D58A3">
      <w:pPr>
        <w:spacing w:after="0"/>
        <w:ind w:firstLine="851"/>
        <w:jc w:val="both"/>
        <w:rPr>
          <w:szCs w:val="28"/>
        </w:rPr>
      </w:pPr>
      <w:r w:rsidRPr="00C0144F">
        <w:rPr>
          <w:szCs w:val="28"/>
        </w:rPr>
        <w:t xml:space="preserve">Употребление ненормативной лексики связано, прежде всего, с эмоциональным состоянием подростка: больше половины подростков употребляют нецензурные выражения именно потому, что «не </w:t>
      </w:r>
      <w:r w:rsidR="00BB6269">
        <w:rPr>
          <w:szCs w:val="28"/>
        </w:rPr>
        <w:t>имеют возможности</w:t>
      </w:r>
      <w:r w:rsidRPr="00C0144F">
        <w:rPr>
          <w:szCs w:val="28"/>
        </w:rPr>
        <w:t xml:space="preserve"> выразить свои эмоции </w:t>
      </w:r>
      <w:r w:rsidR="00BB6269">
        <w:rPr>
          <w:szCs w:val="28"/>
        </w:rPr>
        <w:t>иным путём</w:t>
      </w:r>
      <w:r w:rsidRPr="00C0144F">
        <w:rPr>
          <w:szCs w:val="28"/>
        </w:rPr>
        <w:t xml:space="preserve">». Для многих подростков употребление ненормативной лексики является </w:t>
      </w:r>
      <w:r w:rsidR="00BB6269">
        <w:rPr>
          <w:szCs w:val="28"/>
        </w:rPr>
        <w:t xml:space="preserve">средством приобретения «авторитета» среди сверстников, ну и, чего греха </w:t>
      </w:r>
      <w:r w:rsidR="000D58A3">
        <w:rPr>
          <w:szCs w:val="28"/>
        </w:rPr>
        <w:t>таить, -</w:t>
      </w:r>
      <w:r w:rsidR="00BB6269">
        <w:rPr>
          <w:szCs w:val="28"/>
        </w:rPr>
        <w:t xml:space="preserve"> это результат крайне скудного словарного запаса для общения.</w:t>
      </w:r>
    </w:p>
    <w:p w:rsidR="00C0144F" w:rsidRDefault="00F7793F" w:rsidP="000D58A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И</w:t>
      </w:r>
      <w:r w:rsidR="00C0144F" w:rsidRPr="00C0144F">
        <w:rPr>
          <w:szCs w:val="28"/>
        </w:rPr>
        <w:t>сследование подтвердило и показало, что для искоренения сквернословия в подростковой среде необходимо</w:t>
      </w:r>
      <w:r w:rsidR="00BB6269">
        <w:rPr>
          <w:szCs w:val="28"/>
        </w:rPr>
        <w:t xml:space="preserve"> решить целый ряд задач</w:t>
      </w:r>
      <w:r w:rsidR="00C0144F" w:rsidRPr="00C0144F">
        <w:rPr>
          <w:szCs w:val="28"/>
        </w:rPr>
        <w:t xml:space="preserve">: </w:t>
      </w:r>
      <w:r w:rsidR="00AA1C61">
        <w:rPr>
          <w:szCs w:val="28"/>
        </w:rPr>
        <w:t>н</w:t>
      </w:r>
      <w:r w:rsidRPr="00AA1C61">
        <w:rPr>
          <w:szCs w:val="28"/>
        </w:rPr>
        <w:t xml:space="preserve">еобходимо принять </w:t>
      </w:r>
      <w:r w:rsidR="00AA1C61">
        <w:rPr>
          <w:szCs w:val="28"/>
        </w:rPr>
        <w:t xml:space="preserve">волевое </w:t>
      </w:r>
      <w:r w:rsidRPr="00AA1C61">
        <w:rPr>
          <w:szCs w:val="28"/>
        </w:rPr>
        <w:t>решение не сквернословить</w:t>
      </w:r>
      <w:r w:rsidRPr="00AB341B">
        <w:rPr>
          <w:szCs w:val="28"/>
        </w:rPr>
        <w:t xml:space="preserve">, следить за тем, как и что ты говоришь и уметь </w:t>
      </w:r>
      <w:r w:rsidR="00AA1C61">
        <w:rPr>
          <w:szCs w:val="28"/>
        </w:rPr>
        <w:t>противостоять негативной среде</w:t>
      </w:r>
      <w:r w:rsidR="00C0144F" w:rsidRPr="00C0144F">
        <w:rPr>
          <w:szCs w:val="28"/>
        </w:rPr>
        <w:t>; не брать плохой пример со своих сверстников; искоренять сквернослови</w:t>
      </w:r>
      <w:r w:rsidR="00BB6269">
        <w:rPr>
          <w:szCs w:val="28"/>
        </w:rPr>
        <w:t>е в семье. У</w:t>
      </w:r>
      <w:r w:rsidR="00C0144F" w:rsidRPr="00C0144F">
        <w:rPr>
          <w:szCs w:val="28"/>
        </w:rPr>
        <w:t>чителя</w:t>
      </w:r>
      <w:r w:rsidR="001F30E2">
        <w:rPr>
          <w:szCs w:val="28"/>
        </w:rPr>
        <w:t xml:space="preserve"> и наставники</w:t>
      </w:r>
      <w:r w:rsidR="00C0144F" w:rsidRPr="00C0144F">
        <w:rPr>
          <w:szCs w:val="28"/>
        </w:rPr>
        <w:t xml:space="preserve"> должны показывать пример культуры общения;</w:t>
      </w:r>
      <w:r w:rsidR="001F30E2">
        <w:rPr>
          <w:szCs w:val="28"/>
        </w:rPr>
        <w:t xml:space="preserve"> в школах </w:t>
      </w:r>
      <w:r w:rsidR="000D58A3">
        <w:rPr>
          <w:szCs w:val="28"/>
        </w:rPr>
        <w:t xml:space="preserve">необходимо </w:t>
      </w:r>
      <w:r w:rsidR="000D58A3" w:rsidRPr="00C0144F">
        <w:rPr>
          <w:szCs w:val="28"/>
        </w:rPr>
        <w:t>ввести</w:t>
      </w:r>
      <w:r w:rsidR="00C0144F" w:rsidRPr="00C0144F">
        <w:rPr>
          <w:szCs w:val="28"/>
        </w:rPr>
        <w:t xml:space="preserve"> уроки этикета и хороших манер для школьников-подростков.</w:t>
      </w:r>
    </w:p>
    <w:p w:rsidR="00055ED6" w:rsidRDefault="00055ED6" w:rsidP="000D58A3">
      <w:pPr>
        <w:spacing w:after="0"/>
        <w:jc w:val="both"/>
        <w:rPr>
          <w:b/>
          <w:szCs w:val="28"/>
        </w:rPr>
      </w:pPr>
    </w:p>
    <w:p w:rsidR="004D13ED" w:rsidRDefault="004D13ED" w:rsidP="000D58A3">
      <w:pPr>
        <w:spacing w:after="0"/>
        <w:ind w:firstLine="851"/>
        <w:jc w:val="both"/>
        <w:rPr>
          <w:b/>
          <w:szCs w:val="28"/>
        </w:rPr>
      </w:pPr>
    </w:p>
    <w:p w:rsidR="004D13ED" w:rsidRDefault="004D13ED" w:rsidP="000D58A3">
      <w:pPr>
        <w:spacing w:after="0"/>
        <w:ind w:firstLine="851"/>
        <w:jc w:val="both"/>
        <w:rPr>
          <w:b/>
          <w:szCs w:val="28"/>
        </w:rPr>
      </w:pPr>
    </w:p>
    <w:p w:rsidR="004D13ED" w:rsidRDefault="004D13ED" w:rsidP="000D58A3">
      <w:pPr>
        <w:spacing w:after="0"/>
        <w:ind w:firstLine="851"/>
        <w:jc w:val="both"/>
        <w:rPr>
          <w:b/>
          <w:szCs w:val="28"/>
        </w:rPr>
      </w:pPr>
    </w:p>
    <w:p w:rsidR="00387976" w:rsidRPr="00E002BB" w:rsidRDefault="00387976" w:rsidP="000D58A3">
      <w:pPr>
        <w:spacing w:after="0"/>
        <w:ind w:firstLine="851"/>
        <w:jc w:val="both"/>
        <w:rPr>
          <w:b/>
          <w:szCs w:val="28"/>
        </w:rPr>
      </w:pPr>
      <w:r w:rsidRPr="00E002BB">
        <w:rPr>
          <w:b/>
          <w:szCs w:val="28"/>
        </w:rPr>
        <w:lastRenderedPageBreak/>
        <w:t>Список использованной литературы:</w:t>
      </w:r>
    </w:p>
    <w:p w:rsidR="00E002BB" w:rsidRDefault="00E002BB" w:rsidP="000D58A3">
      <w:pPr>
        <w:numPr>
          <w:ilvl w:val="0"/>
          <w:numId w:val="5"/>
        </w:numPr>
        <w:spacing w:after="0"/>
        <w:jc w:val="both"/>
        <w:rPr>
          <w:szCs w:val="28"/>
        </w:rPr>
      </w:pPr>
      <w:r w:rsidRPr="00E002BB">
        <w:rPr>
          <w:szCs w:val="28"/>
        </w:rPr>
        <w:t>Михайлин В. Ю. Тропа звериных слов: Пространственно</w:t>
      </w:r>
      <w:r>
        <w:rPr>
          <w:szCs w:val="28"/>
        </w:rPr>
        <w:t>-</w:t>
      </w:r>
      <w:r w:rsidRPr="00E002BB">
        <w:rPr>
          <w:szCs w:val="28"/>
        </w:rPr>
        <w:t xml:space="preserve"> ориентированные культурные коды в индоевропейской традиции. – М.: НЛО 2008. - С. 331-360.</w:t>
      </w:r>
    </w:p>
    <w:p w:rsidR="00E002BB" w:rsidRPr="00E002BB" w:rsidRDefault="00E002BB" w:rsidP="000D58A3">
      <w:pPr>
        <w:numPr>
          <w:ilvl w:val="0"/>
          <w:numId w:val="5"/>
        </w:numPr>
        <w:spacing w:after="0"/>
        <w:jc w:val="both"/>
        <w:rPr>
          <w:szCs w:val="28"/>
        </w:rPr>
      </w:pPr>
      <w:r>
        <w:rPr>
          <w:szCs w:val="28"/>
        </w:rPr>
        <w:t>Анисимов В. Обойдё</w:t>
      </w:r>
      <w:r w:rsidRPr="00E002BB">
        <w:rPr>
          <w:szCs w:val="28"/>
        </w:rPr>
        <w:t>мся без выражений! Сквернословие как проявление вербальной агрессии //Здоровье детей. – 2009. - №1. – С.13-14.</w:t>
      </w:r>
    </w:p>
    <w:p w:rsidR="00E002BB" w:rsidRPr="00E002BB" w:rsidRDefault="00E110F7" w:rsidP="000D58A3">
      <w:pPr>
        <w:numPr>
          <w:ilvl w:val="0"/>
          <w:numId w:val="5"/>
        </w:numPr>
        <w:spacing w:after="0"/>
        <w:jc w:val="both"/>
        <w:rPr>
          <w:szCs w:val="28"/>
        </w:rPr>
      </w:pPr>
      <w:r>
        <w:t xml:space="preserve">Интернет- ресурсы: </w:t>
      </w:r>
      <w:hyperlink r:id="rId15" w:history="1">
        <w:r w:rsidR="00E002BB" w:rsidRPr="00E002BB">
          <w:rPr>
            <w:rStyle w:val="a9"/>
            <w:szCs w:val="28"/>
            <w:lang w:val="en-US"/>
          </w:rPr>
          <w:t>http</w:t>
        </w:r>
        <w:r w:rsidR="00E002BB" w:rsidRPr="00E002BB">
          <w:rPr>
            <w:rStyle w:val="a9"/>
            <w:szCs w:val="28"/>
          </w:rPr>
          <w:t>://</w:t>
        </w:r>
        <w:r w:rsidR="00E002BB" w:rsidRPr="00E002BB">
          <w:rPr>
            <w:rStyle w:val="a9"/>
            <w:szCs w:val="28"/>
            <w:lang w:val="en-US"/>
          </w:rPr>
          <w:t>www</w:t>
        </w:r>
        <w:r w:rsidR="00E002BB" w:rsidRPr="00E002BB">
          <w:rPr>
            <w:rStyle w:val="a9"/>
            <w:szCs w:val="28"/>
          </w:rPr>
          <w:t>.</w:t>
        </w:r>
        <w:r w:rsidR="00E002BB" w:rsidRPr="00E002BB">
          <w:rPr>
            <w:rStyle w:val="a9"/>
            <w:szCs w:val="28"/>
            <w:lang w:val="en-US"/>
          </w:rPr>
          <w:t>realisti</w:t>
        </w:r>
        <w:r w:rsidR="00E002BB" w:rsidRPr="00E002BB">
          <w:rPr>
            <w:rStyle w:val="a9"/>
            <w:szCs w:val="28"/>
          </w:rPr>
          <w:t>.</w:t>
        </w:r>
        <w:r w:rsidR="00E002BB" w:rsidRPr="00E002BB">
          <w:rPr>
            <w:rStyle w:val="a9"/>
            <w:szCs w:val="28"/>
            <w:lang w:val="en-US"/>
          </w:rPr>
          <w:t>ru</w:t>
        </w:r>
      </w:hyperlink>
    </w:p>
    <w:sectPr w:rsidR="00E002BB" w:rsidRPr="00E002BB" w:rsidSect="004737A7">
      <w:footerReference w:type="default" r:id="rId1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AE" w:rsidRDefault="00C14EAE" w:rsidP="00900998">
      <w:pPr>
        <w:spacing w:after="0" w:line="240" w:lineRule="auto"/>
      </w:pPr>
      <w:r>
        <w:separator/>
      </w:r>
    </w:p>
  </w:endnote>
  <w:endnote w:type="continuationSeparator" w:id="0">
    <w:p w:rsidR="00C14EAE" w:rsidRDefault="00C14EAE" w:rsidP="0090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94817"/>
      <w:docPartObj>
        <w:docPartGallery w:val="Page Numbers (Bottom of Page)"/>
        <w:docPartUnique/>
      </w:docPartObj>
    </w:sdtPr>
    <w:sdtEndPr/>
    <w:sdtContent>
      <w:p w:rsidR="00900998" w:rsidRDefault="009009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56C">
          <w:rPr>
            <w:noProof/>
          </w:rPr>
          <w:t>8</w:t>
        </w:r>
        <w:r>
          <w:fldChar w:fldCharType="end"/>
        </w:r>
      </w:p>
    </w:sdtContent>
  </w:sdt>
  <w:p w:rsidR="00900998" w:rsidRDefault="00900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AE" w:rsidRDefault="00C14EAE" w:rsidP="00900998">
      <w:pPr>
        <w:spacing w:after="0" w:line="240" w:lineRule="auto"/>
      </w:pPr>
      <w:r>
        <w:separator/>
      </w:r>
    </w:p>
  </w:footnote>
  <w:footnote w:type="continuationSeparator" w:id="0">
    <w:p w:rsidR="00C14EAE" w:rsidRDefault="00C14EAE" w:rsidP="0090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134"/>
    <w:multiLevelType w:val="hybridMultilevel"/>
    <w:tmpl w:val="00A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BF4"/>
    <w:multiLevelType w:val="multilevel"/>
    <w:tmpl w:val="04FEE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94C86"/>
    <w:multiLevelType w:val="multilevel"/>
    <w:tmpl w:val="F5F69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03C81"/>
    <w:multiLevelType w:val="multilevel"/>
    <w:tmpl w:val="DF9AA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8072D"/>
    <w:multiLevelType w:val="hybridMultilevel"/>
    <w:tmpl w:val="6402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8"/>
    <w:rsid w:val="0003560A"/>
    <w:rsid w:val="00055ED6"/>
    <w:rsid w:val="00076FCF"/>
    <w:rsid w:val="0007748E"/>
    <w:rsid w:val="000B43AB"/>
    <w:rsid w:val="000B76F7"/>
    <w:rsid w:val="000D58A3"/>
    <w:rsid w:val="0016556C"/>
    <w:rsid w:val="001B1EE5"/>
    <w:rsid w:val="001B301A"/>
    <w:rsid w:val="001F30E2"/>
    <w:rsid w:val="00251567"/>
    <w:rsid w:val="002740A7"/>
    <w:rsid w:val="002D3487"/>
    <w:rsid w:val="00342635"/>
    <w:rsid w:val="00344E9C"/>
    <w:rsid w:val="00351A20"/>
    <w:rsid w:val="00387976"/>
    <w:rsid w:val="003C4709"/>
    <w:rsid w:val="003D45B6"/>
    <w:rsid w:val="00440201"/>
    <w:rsid w:val="004737A7"/>
    <w:rsid w:val="004D13ED"/>
    <w:rsid w:val="004D1D29"/>
    <w:rsid w:val="004E01E4"/>
    <w:rsid w:val="004E63FB"/>
    <w:rsid w:val="005C2334"/>
    <w:rsid w:val="005D5B41"/>
    <w:rsid w:val="006666C8"/>
    <w:rsid w:val="00690950"/>
    <w:rsid w:val="006C5E40"/>
    <w:rsid w:val="006C63AA"/>
    <w:rsid w:val="006C7F73"/>
    <w:rsid w:val="006F2255"/>
    <w:rsid w:val="00707508"/>
    <w:rsid w:val="007256DD"/>
    <w:rsid w:val="00737880"/>
    <w:rsid w:val="00777425"/>
    <w:rsid w:val="007B77B8"/>
    <w:rsid w:val="00893A32"/>
    <w:rsid w:val="008E0128"/>
    <w:rsid w:val="00900998"/>
    <w:rsid w:val="00995C60"/>
    <w:rsid w:val="00A722D2"/>
    <w:rsid w:val="00A77885"/>
    <w:rsid w:val="00A80BA5"/>
    <w:rsid w:val="00AA1C61"/>
    <w:rsid w:val="00AB341B"/>
    <w:rsid w:val="00B66A48"/>
    <w:rsid w:val="00B8447E"/>
    <w:rsid w:val="00B9018C"/>
    <w:rsid w:val="00BB6269"/>
    <w:rsid w:val="00BD082E"/>
    <w:rsid w:val="00C0144F"/>
    <w:rsid w:val="00C14EAE"/>
    <w:rsid w:val="00C2203D"/>
    <w:rsid w:val="00C42C44"/>
    <w:rsid w:val="00C659B1"/>
    <w:rsid w:val="00C95363"/>
    <w:rsid w:val="00CB5AEF"/>
    <w:rsid w:val="00D10290"/>
    <w:rsid w:val="00D368E7"/>
    <w:rsid w:val="00D55E09"/>
    <w:rsid w:val="00DD3BEF"/>
    <w:rsid w:val="00DD799C"/>
    <w:rsid w:val="00DE6E3C"/>
    <w:rsid w:val="00DE7176"/>
    <w:rsid w:val="00DE7E5F"/>
    <w:rsid w:val="00E002BB"/>
    <w:rsid w:val="00E0152B"/>
    <w:rsid w:val="00E110F7"/>
    <w:rsid w:val="00E27CD1"/>
    <w:rsid w:val="00E43514"/>
    <w:rsid w:val="00E77DB9"/>
    <w:rsid w:val="00F36940"/>
    <w:rsid w:val="00F7793F"/>
    <w:rsid w:val="00F91093"/>
    <w:rsid w:val="00FD5593"/>
    <w:rsid w:val="00FF209F"/>
    <w:rsid w:val="00FF5A7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6437"/>
  <w15:docId w15:val="{066FE536-4DB0-4E87-82DF-FA3C9DD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998"/>
  </w:style>
  <w:style w:type="paragraph" w:styleId="a5">
    <w:name w:val="footer"/>
    <w:basedOn w:val="a"/>
    <w:link w:val="a6"/>
    <w:uiPriority w:val="99"/>
    <w:unhideWhenUsed/>
    <w:rsid w:val="0090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998"/>
  </w:style>
  <w:style w:type="paragraph" w:styleId="a7">
    <w:name w:val="Balloon Text"/>
    <w:basedOn w:val="a"/>
    <w:link w:val="a8"/>
    <w:uiPriority w:val="99"/>
    <w:semiHidden/>
    <w:unhideWhenUsed/>
    <w:rsid w:val="0073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8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002B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C5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realisti.ru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Нейтральное</c:v>
                </c:pt>
                <c:pt idx="1">
                  <c:v>Положительное</c:v>
                </c:pt>
                <c:pt idx="2">
                  <c:v>Отрицательное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6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F-4369-A60B-B3500446E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экстренных случаях</c:v>
                </c:pt>
                <c:pt idx="1">
                  <c:v>Иногда</c:v>
                </c:pt>
                <c:pt idx="2">
                  <c:v>Не использую вообще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14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96-4747-875F-911641AD5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4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7-434D-96E2-CF898F77C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Иное </c:v>
                </c:pt>
                <c:pt idx="2">
                  <c:v>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20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A-4728-9591-069ABBF96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Иногда</c:v>
                </c:pt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6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E-4531-B37C-5FFD2EF40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Нет</c:v>
                </c:pt>
                <c:pt idx="1">
                  <c:v>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9-4E8F-B3F7-A04DDD015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568306010928962E-2"/>
          <c:y val="4.2301184433164128E-2"/>
          <c:w val="0.66962264962781293"/>
          <c:h val="0.9069373942470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 без исключения</c:v>
                </c:pt>
                <c:pt idx="1">
                  <c:v>Хорошисты</c:v>
                </c:pt>
                <c:pt idx="2">
                  <c:v>Троечники</c:v>
                </c:pt>
                <c:pt idx="3">
                  <c:v>Двоечники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10</c:v>
                </c:pt>
                <c:pt idx="2">
                  <c:v>10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D1-487F-89FA-35607EAAA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24E9-9049-4EBC-8749-C1ADEA4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Деревянко Валерий Алексеевич</cp:lastModifiedBy>
  <cp:revision>31</cp:revision>
  <cp:lastPrinted>2019-03-10T14:41:00Z</cp:lastPrinted>
  <dcterms:created xsi:type="dcterms:W3CDTF">2019-03-10T10:44:00Z</dcterms:created>
  <dcterms:modified xsi:type="dcterms:W3CDTF">2022-11-15T08:12:00Z</dcterms:modified>
</cp:coreProperties>
</file>